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4A45" w14:textId="77777777" w:rsidR="008A4E9B" w:rsidRPr="0067547C" w:rsidRDefault="008A4E9B" w:rsidP="008A4E9B">
      <w:pPr>
        <w:spacing w:before="120"/>
        <w:jc w:val="center"/>
        <w:rPr>
          <w:b/>
          <w:sz w:val="28"/>
          <w:szCs w:val="28"/>
        </w:rPr>
      </w:pPr>
      <w:r w:rsidRPr="0067547C">
        <w:rPr>
          <w:b/>
          <w:sz w:val="28"/>
          <w:szCs w:val="28"/>
        </w:rPr>
        <w:t>CHUẨN ĐẦU RA</w:t>
      </w:r>
    </w:p>
    <w:p w14:paraId="068A08B8" w14:textId="77777777" w:rsidR="008A4E9B" w:rsidRDefault="008A4E9B" w:rsidP="008A4E9B">
      <w:pPr>
        <w:jc w:val="center"/>
        <w:rPr>
          <w:b/>
          <w:sz w:val="28"/>
          <w:szCs w:val="28"/>
        </w:rPr>
      </w:pPr>
      <w:r w:rsidRPr="0067547C">
        <w:rPr>
          <w:b/>
          <w:sz w:val="28"/>
          <w:szCs w:val="28"/>
        </w:rPr>
        <w:t xml:space="preserve">NGÀNH </w:t>
      </w:r>
      <w:r>
        <w:rPr>
          <w:b/>
          <w:sz w:val="28"/>
          <w:szCs w:val="28"/>
        </w:rPr>
        <w:t>KẾ TOÁN</w:t>
      </w:r>
    </w:p>
    <w:p w14:paraId="787D318A" w14:textId="77777777" w:rsidR="008A4E9B" w:rsidRDefault="008A4E9B" w:rsidP="008A4E9B">
      <w:pPr>
        <w:jc w:val="center"/>
        <w:rPr>
          <w:i/>
        </w:rPr>
      </w:pPr>
      <w:r w:rsidRPr="0067547C">
        <w:rPr>
          <w:i/>
        </w:rPr>
        <w:t>(Kèm theo Quyết định số    /QĐ-HV ngày     tháng   năm 2017 của Giám đốc Học viện)</w:t>
      </w:r>
    </w:p>
    <w:p w14:paraId="75E26BE6" w14:textId="77777777" w:rsidR="008A4E9B" w:rsidRDefault="008A4E9B" w:rsidP="008A4E9B"/>
    <w:p w14:paraId="0A523EA2" w14:textId="77777777" w:rsidR="008A4E9B" w:rsidRPr="00173514" w:rsidRDefault="008A4E9B" w:rsidP="008A4E9B">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14:paraId="10398BDF" w14:textId="77777777" w:rsidR="008A4E9B" w:rsidRPr="009F5A92" w:rsidRDefault="008A4E9B" w:rsidP="008A4E9B">
      <w:pPr>
        <w:widowControl w:val="0"/>
        <w:spacing w:before="120" w:after="120" w:line="276" w:lineRule="auto"/>
        <w:ind w:left="1152" w:hanging="585"/>
        <w:jc w:val="both"/>
        <w:rPr>
          <w:b/>
          <w:sz w:val="26"/>
        </w:rPr>
      </w:pPr>
      <w:r>
        <w:rPr>
          <w:b/>
          <w:color w:val="990000"/>
          <w:sz w:val="26"/>
        </w:rPr>
        <w:t xml:space="preserve">1. </w:t>
      </w:r>
      <w:r w:rsidRPr="009F5A92">
        <w:rPr>
          <w:b/>
          <w:color w:val="990000"/>
          <w:sz w:val="26"/>
        </w:rPr>
        <w:t>Về kiến thức</w:t>
      </w:r>
    </w:p>
    <w:p w14:paraId="0AB79446" w14:textId="77777777" w:rsidR="008A4E9B" w:rsidRPr="009F5A92" w:rsidRDefault="008A4E9B" w:rsidP="008A4E9B">
      <w:pPr>
        <w:tabs>
          <w:tab w:val="left" w:pos="720"/>
        </w:tabs>
        <w:spacing w:after="120"/>
        <w:ind w:firstLine="425"/>
        <w:jc w:val="both"/>
        <w:rPr>
          <w:sz w:val="26"/>
        </w:rPr>
      </w:pPr>
      <w:r w:rsidRPr="009F5A92">
        <w:rPr>
          <w:sz w:val="26"/>
        </w:rPr>
        <w:t>Chương trình trang bị cho sinh viên những kiến thức cụ thể sau:</w:t>
      </w:r>
    </w:p>
    <w:p w14:paraId="3FC005FD" w14:textId="77777777" w:rsidR="008A4E9B" w:rsidRPr="00996454" w:rsidRDefault="008A4E9B" w:rsidP="008A4E9B">
      <w:pPr>
        <w:pStyle w:val="Heading3"/>
        <w:spacing w:before="120" w:after="120"/>
        <w:ind w:firstLine="425"/>
        <w:rPr>
          <w:i/>
          <w:color w:val="auto"/>
          <w:sz w:val="26"/>
        </w:rPr>
      </w:pPr>
      <w:bookmarkStart w:id="0" w:name="h.30j0zll" w:colFirst="0" w:colLast="0"/>
      <w:bookmarkEnd w:id="0"/>
      <w:r w:rsidRPr="00996454">
        <w:rPr>
          <w:i/>
          <w:color w:val="auto"/>
          <w:sz w:val="26"/>
        </w:rPr>
        <w:t>Kiến thức giáo dục đại cương:</w:t>
      </w:r>
    </w:p>
    <w:p w14:paraId="44B29C78" w14:textId="77777777" w:rsidR="008A4E9B" w:rsidRPr="009F5A92" w:rsidRDefault="008A4E9B" w:rsidP="008A4E9B">
      <w:pPr>
        <w:spacing w:before="120" w:after="120"/>
        <w:ind w:firstLine="425"/>
        <w:jc w:val="both"/>
        <w:rPr>
          <w:sz w:val="26"/>
        </w:rPr>
      </w:pPr>
      <w:r w:rsidRPr="009F5A92">
        <w:rPr>
          <w:sz w:val="26"/>
        </w:rPr>
        <w:t xml:space="preserve">Sinh viên được trang bị các kiến thức giáo dục đại cương về Lý luận của Chủ nghĩa Mác Lênin và Tư tưởng Hồ Chí Minh, Khoa học tự nhiên, Khoa học xã hội và nhân văn; Kinh tế xã hội. </w:t>
      </w:r>
    </w:p>
    <w:p w14:paraId="13296E1B" w14:textId="77777777" w:rsidR="008A4E9B" w:rsidRPr="00996454" w:rsidRDefault="008A4E9B" w:rsidP="008A4E9B">
      <w:pPr>
        <w:pStyle w:val="Heading3"/>
        <w:spacing w:before="120"/>
        <w:ind w:firstLine="425"/>
        <w:rPr>
          <w:i/>
          <w:color w:val="auto"/>
          <w:sz w:val="26"/>
        </w:rPr>
      </w:pPr>
      <w:bookmarkStart w:id="1" w:name="h.1fob9te" w:colFirst="0" w:colLast="0"/>
      <w:bookmarkEnd w:id="1"/>
      <w:r w:rsidRPr="00996454">
        <w:rPr>
          <w:i/>
          <w:color w:val="auto"/>
          <w:sz w:val="26"/>
        </w:rPr>
        <w:t>Kiến thức cơ sở ngành và ngành:</w:t>
      </w:r>
    </w:p>
    <w:p w14:paraId="3771B25D" w14:textId="77777777" w:rsidR="008A4E9B" w:rsidRPr="009F5A92" w:rsidRDefault="008A4E9B" w:rsidP="008A4E9B">
      <w:pPr>
        <w:spacing w:before="120" w:after="120"/>
        <w:ind w:firstLine="425"/>
        <w:jc w:val="both"/>
        <w:rPr>
          <w:sz w:val="26"/>
        </w:rPr>
      </w:pPr>
      <w:r w:rsidRPr="009F5A92">
        <w:rPr>
          <w:sz w:val="26"/>
        </w:rPr>
        <w:t>Sinh viên ra trường nắm vững những kiến thức cơ bản và hiện đại về kinh tế-xã hội, quản trị kinh doanh, thông qua các môn học như kinh tế học, xác suất thống kê, marketing, luật kinh doanh.</w:t>
      </w:r>
    </w:p>
    <w:p w14:paraId="1FD4683D" w14:textId="77777777" w:rsidR="008A4E9B" w:rsidRPr="0083168D" w:rsidRDefault="008A4E9B" w:rsidP="008A4E9B">
      <w:pPr>
        <w:pStyle w:val="Heading3"/>
        <w:spacing w:before="120" w:after="120"/>
        <w:ind w:firstLine="425"/>
        <w:rPr>
          <w:i/>
          <w:color w:val="auto"/>
          <w:sz w:val="26"/>
        </w:rPr>
      </w:pPr>
      <w:bookmarkStart w:id="2" w:name="h.3znysh7" w:colFirst="0" w:colLast="0"/>
      <w:bookmarkEnd w:id="2"/>
      <w:r w:rsidRPr="0083168D">
        <w:rPr>
          <w:i/>
          <w:color w:val="auto"/>
          <w:sz w:val="26"/>
        </w:rPr>
        <w:t>Kiến thức chuyên ngành:</w:t>
      </w:r>
    </w:p>
    <w:p w14:paraId="32AFA675" w14:textId="77777777" w:rsidR="008A4E9B" w:rsidRPr="009F5A92" w:rsidRDefault="008A4E9B" w:rsidP="008A4E9B">
      <w:pPr>
        <w:tabs>
          <w:tab w:val="left" w:pos="720"/>
        </w:tabs>
        <w:spacing w:before="120" w:after="120"/>
        <w:ind w:firstLine="425"/>
        <w:jc w:val="both"/>
        <w:rPr>
          <w:sz w:val="26"/>
        </w:rPr>
      </w:pPr>
      <w:r w:rsidRPr="009F5A92">
        <w:rPr>
          <w:sz w:val="26"/>
        </w:rPr>
        <w:t>Sinh viên ra trường được trang bị kiến thức chuyên sâu về ngành kế toán thông qua các môn học như qui trình công nghệ kế toán, kiểm toán, phân tích hoạt động kinh doanh; kế toán quản trị, tài chính, phân tích tài chính, thuế, kiểm toán.</w:t>
      </w:r>
    </w:p>
    <w:p w14:paraId="1791961F" w14:textId="77777777" w:rsidR="008A4E9B" w:rsidRPr="00AC7FBC" w:rsidRDefault="008A4E9B" w:rsidP="008A4E9B">
      <w:pPr>
        <w:pStyle w:val="ListParagraph"/>
        <w:widowControl w:val="0"/>
        <w:numPr>
          <w:ilvl w:val="0"/>
          <w:numId w:val="4"/>
        </w:numPr>
        <w:spacing w:before="120" w:after="120" w:line="276" w:lineRule="auto"/>
        <w:jc w:val="both"/>
        <w:rPr>
          <w:b/>
          <w:color w:val="C00000"/>
          <w:sz w:val="26"/>
        </w:rPr>
      </w:pPr>
      <w:r w:rsidRPr="00AC7FBC">
        <w:rPr>
          <w:b/>
          <w:color w:val="C00000"/>
          <w:sz w:val="26"/>
        </w:rPr>
        <w:t>Về kỹ năng</w:t>
      </w:r>
    </w:p>
    <w:p w14:paraId="4738DEE8" w14:textId="77777777" w:rsidR="008A4E9B" w:rsidRPr="009F5A92" w:rsidRDefault="008A4E9B" w:rsidP="008A4E9B">
      <w:pPr>
        <w:spacing w:after="120"/>
        <w:ind w:firstLine="360"/>
        <w:jc w:val="both"/>
        <w:rPr>
          <w:sz w:val="26"/>
        </w:rPr>
      </w:pPr>
      <w:r w:rsidRPr="009F5A92">
        <w:rPr>
          <w:sz w:val="26"/>
        </w:rPr>
        <w:t>Sinh viên sau khi tốt nghiệp chương trình Cử nhân Kế toán có các kỹ năng:</w:t>
      </w:r>
    </w:p>
    <w:p w14:paraId="6BCC343C" w14:textId="77777777" w:rsidR="008A4E9B" w:rsidRPr="009F5A92" w:rsidRDefault="008A4E9B" w:rsidP="008A4E9B">
      <w:pPr>
        <w:numPr>
          <w:ilvl w:val="0"/>
          <w:numId w:val="2"/>
        </w:numPr>
        <w:spacing w:after="120"/>
        <w:ind w:left="0" w:firstLine="426"/>
        <w:jc w:val="both"/>
        <w:rPr>
          <w:sz w:val="26"/>
        </w:rPr>
      </w:pPr>
      <w:r w:rsidRPr="009F5A92">
        <w:rPr>
          <w:sz w:val="26"/>
        </w:rPr>
        <w:t xml:space="preserve">Nắm vững luận cứ và thực thi quy trình công nghệ kế toán; </w:t>
      </w:r>
    </w:p>
    <w:p w14:paraId="13FCC65B" w14:textId="77777777" w:rsidR="008A4E9B" w:rsidRPr="009F5A92" w:rsidRDefault="008A4E9B" w:rsidP="008A4E9B">
      <w:pPr>
        <w:numPr>
          <w:ilvl w:val="0"/>
          <w:numId w:val="2"/>
        </w:numPr>
        <w:spacing w:after="120"/>
        <w:ind w:left="0" w:firstLine="426"/>
        <w:jc w:val="both"/>
        <w:rPr>
          <w:sz w:val="26"/>
        </w:rPr>
      </w:pPr>
      <w:r w:rsidRPr="009F5A92">
        <w:rPr>
          <w:sz w:val="26"/>
        </w:rPr>
        <w:t xml:space="preserve">Nắm vững luận cứ và thực thi quy trình công nghệ kiểm toán cơ bản; </w:t>
      </w:r>
    </w:p>
    <w:p w14:paraId="63523B8B" w14:textId="77777777" w:rsidR="008A4E9B" w:rsidRPr="009F5A92" w:rsidRDefault="008A4E9B" w:rsidP="008A4E9B">
      <w:pPr>
        <w:numPr>
          <w:ilvl w:val="0"/>
          <w:numId w:val="2"/>
        </w:numPr>
        <w:spacing w:after="120"/>
        <w:ind w:left="0" w:firstLine="426"/>
        <w:jc w:val="both"/>
        <w:rPr>
          <w:sz w:val="26"/>
        </w:rPr>
      </w:pPr>
      <w:r w:rsidRPr="009F5A92">
        <w:rPr>
          <w:sz w:val="26"/>
        </w:rPr>
        <w:t>Nắm vững nghiệp vụ kế toán trong doanh nghiệp;</w:t>
      </w:r>
    </w:p>
    <w:p w14:paraId="64C31CF5" w14:textId="77777777" w:rsidR="008A4E9B" w:rsidRPr="009F5A92" w:rsidRDefault="008A4E9B" w:rsidP="008A4E9B">
      <w:pPr>
        <w:numPr>
          <w:ilvl w:val="0"/>
          <w:numId w:val="2"/>
        </w:numPr>
        <w:spacing w:after="120"/>
        <w:ind w:left="0" w:firstLine="426"/>
        <w:jc w:val="both"/>
        <w:rPr>
          <w:sz w:val="26"/>
        </w:rPr>
      </w:pPr>
      <w:r w:rsidRPr="009F5A92">
        <w:rPr>
          <w:sz w:val="26"/>
        </w:rPr>
        <w:t>Kỹ năng nghiệp vụ kế toán trong doanh nghiệp;</w:t>
      </w:r>
    </w:p>
    <w:p w14:paraId="2C3ADE90" w14:textId="77777777" w:rsidR="008A4E9B" w:rsidRPr="009F5A92" w:rsidRDefault="008A4E9B" w:rsidP="008A4E9B">
      <w:pPr>
        <w:numPr>
          <w:ilvl w:val="0"/>
          <w:numId w:val="2"/>
        </w:numPr>
        <w:spacing w:after="120"/>
        <w:ind w:left="0" w:firstLine="426"/>
        <w:jc w:val="both"/>
        <w:rPr>
          <w:sz w:val="26"/>
        </w:rPr>
      </w:pPr>
      <w:r w:rsidRPr="009F5A92">
        <w:rPr>
          <w:sz w:val="26"/>
        </w:rPr>
        <w:t>Nắm vững các chuẩn mực kế toán của Việt Nam;</w:t>
      </w:r>
    </w:p>
    <w:p w14:paraId="697901F1" w14:textId="77777777" w:rsidR="008A4E9B" w:rsidRPr="009F5A92" w:rsidRDefault="008A4E9B" w:rsidP="008A4E9B">
      <w:pPr>
        <w:numPr>
          <w:ilvl w:val="0"/>
          <w:numId w:val="2"/>
        </w:numPr>
        <w:spacing w:after="120"/>
        <w:ind w:left="0" w:firstLine="426"/>
        <w:jc w:val="both"/>
        <w:rPr>
          <w:sz w:val="26"/>
        </w:rPr>
      </w:pPr>
      <w:r w:rsidRPr="009F5A92">
        <w:rPr>
          <w:sz w:val="26"/>
        </w:rPr>
        <w:t>Hiểu biết về các nguyên lý kế toán và chuẩn mực kế toán quốc tế, tương đương trình độ ACCA và CFA cấp độ căn bản.</w:t>
      </w:r>
    </w:p>
    <w:p w14:paraId="624C6D44" w14:textId="77777777" w:rsidR="008A4E9B" w:rsidRPr="00AC7FBC" w:rsidRDefault="008A4E9B" w:rsidP="008A4E9B">
      <w:pPr>
        <w:pStyle w:val="ListParagraph"/>
        <w:widowControl w:val="0"/>
        <w:numPr>
          <w:ilvl w:val="0"/>
          <w:numId w:val="4"/>
        </w:numPr>
        <w:spacing w:before="120" w:after="120" w:line="276" w:lineRule="auto"/>
        <w:jc w:val="both"/>
        <w:rPr>
          <w:b/>
          <w:sz w:val="26"/>
        </w:rPr>
      </w:pPr>
      <w:r w:rsidRPr="00AC7FBC">
        <w:rPr>
          <w:b/>
          <w:color w:val="990000"/>
          <w:sz w:val="26"/>
        </w:rPr>
        <w:t>Kỹ năng mềm</w:t>
      </w:r>
    </w:p>
    <w:p w14:paraId="2908A711" w14:textId="77777777" w:rsidR="008A4E9B" w:rsidRPr="00725F45" w:rsidRDefault="008A4E9B" w:rsidP="008A4E9B">
      <w:pPr>
        <w:spacing w:before="120" w:after="120" w:line="276" w:lineRule="auto"/>
        <w:ind w:firstLine="360"/>
        <w:jc w:val="both"/>
        <w:rPr>
          <w:color w:val="auto"/>
          <w:sz w:val="26"/>
        </w:rPr>
      </w:pPr>
      <w:r w:rsidRPr="00725F45">
        <w:rPr>
          <w:color w:val="auto"/>
          <w:sz w:val="26"/>
        </w:rPr>
        <w:lastRenderedPageBreak/>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4BFDF717" w14:textId="77777777" w:rsidR="008A4E9B" w:rsidRPr="00AC7FBC" w:rsidRDefault="008A4E9B" w:rsidP="008A4E9B">
      <w:pPr>
        <w:pStyle w:val="ListParagraph"/>
        <w:widowControl w:val="0"/>
        <w:numPr>
          <w:ilvl w:val="0"/>
          <w:numId w:val="4"/>
        </w:numPr>
        <w:spacing w:before="120" w:after="120" w:line="276" w:lineRule="auto"/>
        <w:jc w:val="both"/>
        <w:rPr>
          <w:b/>
          <w:sz w:val="26"/>
        </w:rPr>
      </w:pPr>
      <w:r w:rsidRPr="00AC7FBC">
        <w:rPr>
          <w:b/>
          <w:color w:val="990000"/>
          <w:sz w:val="26"/>
        </w:rPr>
        <w:t>Về năng lực</w:t>
      </w:r>
    </w:p>
    <w:p w14:paraId="68FD04DF"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Sau khi tốt nghiệp sinh viên có thể đảm nhận tốt các vị trí tại các bộ phận chức năng kế toán, kiểm toán ở các doanh nghiệp; các Bộ, ngành và các cơ quan nhà nước; các đơn vị liên doanh liên kết; các ngân hàng hoặc các tổ chức quốc tế;</w:t>
      </w:r>
    </w:p>
    <w:p w14:paraId="4DB0BED8"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khả năng đảm đương hoặc tham gia các hoạt động hoạch định chính sách kế toán/kiểm toán, và tổ chức công tác kế toán tại các doanh nghiệp;</w:t>
      </w:r>
    </w:p>
    <w:p w14:paraId="10964A86"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thể tự tạo lập doanh nghiệp và tìm kiến cơ hội kinh doanh riêng cho bản thân.</w:t>
      </w:r>
    </w:p>
    <w:p w14:paraId="70B5B94A"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thể trở thành cán bộ nghiên cứu, cán bộ giảng dạy về kế toán, kiểm toán tại các Viện, Trung tâm nghiên cứu, các cơ sở đào tạo;</w:t>
      </w:r>
    </w:p>
    <w:p w14:paraId="06923815"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thể tiếp tục học tiếp lên trình độ Sau đại học trong nước hoặc ở nước ngoài.</w:t>
      </w:r>
    </w:p>
    <w:p w14:paraId="327E3C32" w14:textId="77777777" w:rsidR="008A4E9B" w:rsidRPr="009F5A92" w:rsidRDefault="008A4E9B" w:rsidP="008A4E9B">
      <w:pPr>
        <w:tabs>
          <w:tab w:val="left" w:pos="284"/>
        </w:tabs>
        <w:spacing w:before="120" w:after="120" w:line="276" w:lineRule="auto"/>
        <w:jc w:val="both"/>
        <w:rPr>
          <w:sz w:val="26"/>
        </w:rPr>
      </w:pPr>
      <w:r w:rsidRPr="009F5A92">
        <w:rPr>
          <w:b/>
          <w:sz w:val="26"/>
        </w:rPr>
        <w:tab/>
        <w:t>Sinh viên có thểm làm việc tại các vị trí cụ thể:</w:t>
      </w:r>
    </w:p>
    <w:p w14:paraId="2FD81757" w14:textId="77777777" w:rsidR="008A4E9B" w:rsidRPr="009F5A92" w:rsidRDefault="008A4E9B" w:rsidP="008A4E9B">
      <w:pPr>
        <w:numPr>
          <w:ilvl w:val="0"/>
          <w:numId w:val="3"/>
        </w:numPr>
        <w:spacing w:before="120" w:after="120" w:line="276" w:lineRule="auto"/>
        <w:ind w:left="270" w:hanging="270"/>
        <w:jc w:val="both"/>
        <w:rPr>
          <w:sz w:val="26"/>
        </w:rPr>
      </w:pPr>
      <w:r w:rsidRPr="009F5A92">
        <w:rPr>
          <w:b/>
          <w:sz w:val="26"/>
        </w:rPr>
        <w:t>Các Tổng cục, Cục, Vụ:</w:t>
      </w:r>
      <w:r w:rsidRPr="009F5A92">
        <w:rPr>
          <w:sz w:val="26"/>
        </w:rPr>
        <w:t xml:space="preserve"> Tổng cục Thuế, Cục Thuế, Cục Tài chính doanh nghiệp, Cục Tin học và thống kê tài chính; Vụ Tài chính, Vụ Chế độ kế toán và kiểm toán, Vụ Tài chính các ngân hàng và tổ chức tài chính, Vụ Tài chính hành chính sự nghiệp, Vụ Chính sách thuế </w:t>
      </w:r>
    </w:p>
    <w:p w14:paraId="100441E5" w14:textId="77777777" w:rsidR="008A4E9B" w:rsidRPr="009F5A92" w:rsidRDefault="008A4E9B" w:rsidP="008A4E9B">
      <w:pPr>
        <w:numPr>
          <w:ilvl w:val="0"/>
          <w:numId w:val="3"/>
        </w:numPr>
        <w:spacing w:before="120" w:after="120" w:line="276" w:lineRule="auto"/>
        <w:ind w:left="270" w:hanging="270"/>
        <w:jc w:val="both"/>
        <w:rPr>
          <w:sz w:val="26"/>
        </w:rPr>
      </w:pPr>
      <w:r w:rsidRPr="009F5A92">
        <w:rPr>
          <w:b/>
          <w:sz w:val="26"/>
        </w:rPr>
        <w:t>Các nhà máy, Công ty, Tổng công ty, Tập đoàn</w:t>
      </w:r>
      <w:r w:rsidRPr="009F5A92">
        <w:rPr>
          <w:sz w:val="26"/>
        </w:rPr>
        <w:t xml:space="preserve"> trên địa bàn toàn quốc hoạt động trên khắp các lĩnh vực đặc biệt trong lĩnh vực ngân hàng; Tập đoàn Bưu chính viễn thông Việt Nam (VNPT), Tập đoàn Điện lực Việt Nam (EVN), Tập đoàn viễn thông quân đội (VIETEL), Tập đoàn Bảo Việt, Hệ thống các ngân hàng, kho bạc nhà nước từ trung ương đến địa phương… và các đơn vị trực thuộc …;</w:t>
      </w:r>
    </w:p>
    <w:p w14:paraId="0E60A724" w14:textId="77777777" w:rsidR="008A4E9B" w:rsidRPr="009F5A92" w:rsidRDefault="008A4E9B" w:rsidP="008A4E9B">
      <w:pPr>
        <w:numPr>
          <w:ilvl w:val="0"/>
          <w:numId w:val="3"/>
        </w:numPr>
        <w:spacing w:before="120" w:after="120" w:line="276" w:lineRule="auto"/>
        <w:ind w:left="270" w:hanging="270"/>
        <w:jc w:val="both"/>
        <w:rPr>
          <w:sz w:val="26"/>
        </w:rPr>
      </w:pPr>
      <w:r w:rsidRPr="009F5A92">
        <w:rPr>
          <w:b/>
          <w:sz w:val="26"/>
        </w:rPr>
        <w:t>Các phòng chức năng:</w:t>
      </w:r>
      <w:r w:rsidRPr="009F5A92">
        <w:rPr>
          <w:sz w:val="26"/>
        </w:rPr>
        <w:t xml:space="preserve"> Kế toán, Quản lý ngân sách… tại các Sở: Sở Tài chính, Sở Công thương, các Chi cục Thuế… ở các tỉnh, thành phố; Các cơ quan, đơn vị chính sách thực hiện soạn thảo văn bản pháp lý về kế toán, kiểm toán nói riêng và về kinh tế quản lý nói chung, các cơ quan kiểm tra tài chính …;</w:t>
      </w:r>
    </w:p>
    <w:p w14:paraId="2CF8C55B" w14:textId="77777777" w:rsidR="008A4E9B" w:rsidRPr="00AC7FBC" w:rsidRDefault="008A4E9B" w:rsidP="008A4E9B">
      <w:pPr>
        <w:pStyle w:val="ListParagraph"/>
        <w:widowControl w:val="0"/>
        <w:numPr>
          <w:ilvl w:val="0"/>
          <w:numId w:val="4"/>
        </w:numPr>
        <w:spacing w:before="120" w:after="120" w:line="276" w:lineRule="auto"/>
        <w:jc w:val="both"/>
        <w:rPr>
          <w:b/>
          <w:sz w:val="26"/>
        </w:rPr>
      </w:pPr>
      <w:r w:rsidRPr="00AC7FBC">
        <w:rPr>
          <w:b/>
          <w:color w:val="990000"/>
          <w:sz w:val="26"/>
        </w:rPr>
        <w:t>Về Hành vi đạo đức</w:t>
      </w:r>
    </w:p>
    <w:p w14:paraId="5EB7ED27"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phẩm chất đạo đức tốt, tính kỷ luật cao, biết làm việc tập thể theo nhóm, theo dự án, say mê khoa học, luôn tự rèn luyện nâng cao phẩm chất chính trị và năng lực chuyên môn.</w:t>
      </w:r>
    </w:p>
    <w:p w14:paraId="5111DABE"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lastRenderedPageBreak/>
        <w:t>Hiểu biết về các giá trị đạo đức và nghề nghiệp, ý thức về những vấn đề đương đại, hiểu rõ vai trò của các giải pháp quản trị doanh nghiệp trong bối cảnh kinh tế, môi trường, xã hội toàn cầu và trong bối cảnh riêng của đất nước.</w:t>
      </w:r>
    </w:p>
    <w:p w14:paraId="3501823E"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Ý thức được sự cần thiết phải thường xuyên học tập nâng cao trình độ, có năng lực chuyên môn và khả năng ngoại ngữ để tự học suốt đời.</w:t>
      </w:r>
    </w:p>
    <w:p w14:paraId="15EE487C" w14:textId="77777777" w:rsidR="008A4E9B" w:rsidRPr="00AC7FBC" w:rsidRDefault="008A4E9B" w:rsidP="008A4E9B">
      <w:pPr>
        <w:pStyle w:val="ListParagraph"/>
        <w:widowControl w:val="0"/>
        <w:numPr>
          <w:ilvl w:val="0"/>
          <w:numId w:val="4"/>
        </w:numPr>
        <w:spacing w:before="120" w:after="120" w:line="276" w:lineRule="auto"/>
        <w:jc w:val="both"/>
        <w:rPr>
          <w:b/>
          <w:sz w:val="26"/>
        </w:rPr>
      </w:pPr>
      <w:r w:rsidRPr="00AC7FBC">
        <w:rPr>
          <w:b/>
          <w:color w:val="990000"/>
          <w:sz w:val="26"/>
        </w:rPr>
        <w:t>Về ngoại ngữ</w:t>
      </w:r>
    </w:p>
    <w:p w14:paraId="715F8D38"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9F5A92">
        <w:rPr>
          <w:sz w:val="26"/>
        </w:rPr>
        <w:t>.</w:t>
      </w:r>
    </w:p>
    <w:p w14:paraId="79B984D1" w14:textId="77777777" w:rsidR="008A4E9B" w:rsidRPr="009F5A92" w:rsidRDefault="008A4E9B" w:rsidP="008A4E9B">
      <w:pPr>
        <w:numPr>
          <w:ilvl w:val="0"/>
          <w:numId w:val="1"/>
        </w:numPr>
        <w:tabs>
          <w:tab w:val="left" w:pos="720"/>
        </w:tabs>
        <w:spacing w:before="120" w:after="120" w:line="276" w:lineRule="auto"/>
        <w:ind w:left="0" w:firstLine="426"/>
        <w:jc w:val="both"/>
        <w:rPr>
          <w:sz w:val="26"/>
        </w:rPr>
      </w:pPr>
      <w:r w:rsidRPr="009F5A92">
        <w:rPr>
          <w:sz w:val="26"/>
        </w:rPr>
        <w:t>Có khả năng sử dụng tiếng Anh tốt trong các hoạt động liên quan đến nghề nghiệp được đào tạo.</w:t>
      </w:r>
    </w:p>
    <w:p w14:paraId="4F2E166D" w14:textId="77777777" w:rsidR="00064D05" w:rsidRDefault="00064D05"/>
    <w:sectPr w:rsidR="0006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1C01"/>
    <w:multiLevelType w:val="multilevel"/>
    <w:tmpl w:val="139C8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CD413A9"/>
    <w:multiLevelType w:val="hybridMultilevel"/>
    <w:tmpl w:val="4EE637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B457B"/>
    <w:multiLevelType w:val="multilevel"/>
    <w:tmpl w:val="A5984B2A"/>
    <w:lvl w:ilvl="0">
      <w:start w:val="1"/>
      <w:numFmt w:val="bullet"/>
      <w:lvlText w:val="-"/>
      <w:lvlJc w:val="left"/>
      <w:pPr>
        <w:ind w:left="360" w:firstLine="0"/>
      </w:pPr>
      <w:rPr>
        <w:rFonts w:ascii="Arial" w:eastAsia="Arial" w:hAnsi="Arial" w:cs="Arial"/>
      </w:rPr>
    </w:lvl>
    <w:lvl w:ilvl="1">
      <w:start w:val="1"/>
      <w:numFmt w:val="bullet"/>
      <w:lvlText w:val="●"/>
      <w:lvlJc w:val="left"/>
      <w:pPr>
        <w:ind w:left="949"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74DF536E"/>
    <w:multiLevelType w:val="multilevel"/>
    <w:tmpl w:val="E7C2BB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9B"/>
    <w:rsid w:val="00064D05"/>
    <w:rsid w:val="008A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58EB"/>
  <w15:chartTrackingRefBased/>
  <w15:docId w15:val="{E94ABF5A-E06B-4080-A3D1-A98E98C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4E9B"/>
    <w:pPr>
      <w:spacing w:after="0" w:line="240" w:lineRule="auto"/>
    </w:pPr>
    <w:rPr>
      <w:rFonts w:ascii="Times New Roman" w:eastAsia="Times New Roman" w:hAnsi="Times New Roman" w:cs="Times New Roman"/>
      <w:color w:val="000000"/>
      <w:sz w:val="24"/>
      <w:szCs w:val="24"/>
      <w:lang w:val="en-AU" w:eastAsia="en-AU"/>
    </w:rPr>
  </w:style>
  <w:style w:type="paragraph" w:styleId="Heading3">
    <w:name w:val="heading 3"/>
    <w:basedOn w:val="Normal"/>
    <w:next w:val="Normal"/>
    <w:link w:val="Heading3Char"/>
    <w:rsid w:val="008A4E9B"/>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4E9B"/>
    <w:rPr>
      <w:rFonts w:ascii="Times New Roman" w:eastAsia="Times New Roman" w:hAnsi="Times New Roman" w:cs="Times New Roman"/>
      <w:b/>
      <w:color w:val="000000"/>
      <w:sz w:val="28"/>
      <w:szCs w:val="28"/>
      <w:lang w:val="en-AU" w:eastAsia="en-AU"/>
    </w:rPr>
  </w:style>
  <w:style w:type="paragraph" w:styleId="ListParagraph">
    <w:name w:val="List Paragraph"/>
    <w:basedOn w:val="Normal"/>
    <w:uiPriority w:val="34"/>
    <w:qFormat/>
    <w:rsid w:val="008A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Linh</dc:creator>
  <cp:keywords/>
  <dc:description/>
  <cp:lastModifiedBy>Nguyen Thuy Linh</cp:lastModifiedBy>
  <cp:revision>1</cp:revision>
  <dcterms:created xsi:type="dcterms:W3CDTF">2021-03-19T08:56:00Z</dcterms:created>
  <dcterms:modified xsi:type="dcterms:W3CDTF">2021-03-19T08:56:00Z</dcterms:modified>
</cp:coreProperties>
</file>