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2E66A331" w:rsidR="00573AEE" w:rsidRPr="00C950FF" w:rsidRDefault="00573AEE" w:rsidP="007974A9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F3630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11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2D6ED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17BB0B48" w14:textId="79AE2509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Tiếp nhận hồ sơ </w:t>
      </w:r>
      <w:r>
        <w:rPr>
          <w:b/>
          <w:szCs w:val="26"/>
        </w:rPr>
        <w:t xml:space="preserve">miễn học, miễn thi, </w:t>
      </w:r>
      <w:r w:rsidRPr="002A1BED">
        <w:rPr>
          <w:b/>
          <w:szCs w:val="26"/>
        </w:rPr>
        <w:t xml:space="preserve">xét chuyển đổi điểm, xét đạt chuẩn đầu ra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theo quy định </w:t>
      </w:r>
      <w:r>
        <w:rPr>
          <w:b/>
          <w:szCs w:val="26"/>
        </w:rPr>
        <w:t>–</w:t>
      </w:r>
      <w:r w:rsidRPr="002A1BED">
        <w:rPr>
          <w:b/>
          <w:szCs w:val="26"/>
        </w:rPr>
        <w:t xml:space="preserve"> </w:t>
      </w:r>
      <w:r>
        <w:rPr>
          <w:b/>
          <w:szCs w:val="26"/>
        </w:rPr>
        <w:t xml:space="preserve">Đợt 1 – Học kỳ </w:t>
      </w:r>
      <w:r w:rsidR="00F36307">
        <w:rPr>
          <w:b/>
          <w:szCs w:val="26"/>
        </w:rPr>
        <w:t>2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2D6ED7">
        <w:rPr>
          <w:b/>
          <w:szCs w:val="26"/>
        </w:rPr>
        <w:t>2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D6ED7">
        <w:rPr>
          <w:b/>
          <w:szCs w:val="26"/>
        </w:rPr>
        <w:t>3</w:t>
      </w:r>
      <w:r>
        <w:rPr>
          <w:b/>
          <w:szCs w:val="26"/>
        </w:rPr>
        <w:t xml:space="preserve"> (đợt tháng </w:t>
      </w:r>
      <w:r w:rsidR="00F36307">
        <w:rPr>
          <w:b/>
          <w:szCs w:val="26"/>
        </w:rPr>
        <w:t>1</w:t>
      </w:r>
      <w:r>
        <w:rPr>
          <w:b/>
          <w:szCs w:val="26"/>
        </w:rPr>
        <w:t>/202</w:t>
      </w:r>
      <w:r w:rsidR="00F36307">
        <w:rPr>
          <w:b/>
          <w:szCs w:val="26"/>
        </w:rPr>
        <w:t>3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4CAF6FBA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F20EBA">
      <w:pPr>
        <w:spacing w:before="40" w:after="40" w:line="276" w:lineRule="auto"/>
        <w:ind w:firstLine="540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27D229A0" w:rsidR="0029112A" w:rsidRPr="002D6ED7" w:rsidRDefault="0029112A" w:rsidP="00F20EBA">
      <w:pPr>
        <w:spacing w:before="40" w:after="40" w:line="276" w:lineRule="auto"/>
        <w:ind w:firstLine="540"/>
        <w:jc w:val="both"/>
      </w:pPr>
      <w:r w:rsidRPr="002D6ED7">
        <w:t xml:space="preserve">Học viện thông báo kế hoạch tiếp nhận hồ sơ xét </w:t>
      </w:r>
      <w:r w:rsidR="00A70AF9">
        <w:t xml:space="preserve">miễn học, </w:t>
      </w:r>
      <w:r w:rsidRPr="002D6ED7">
        <w:t>miễn học - miễn thi, chuyển đổi điểm</w:t>
      </w:r>
      <w:r w:rsidR="000338D6">
        <w:t>,</w:t>
      </w:r>
      <w:r w:rsidRPr="002D6ED7">
        <w:t xml:space="preserve"> xét đạt chuẩn đầu ra tiếng Anh đợt 1 - học kỳ </w:t>
      </w:r>
      <w:r w:rsidR="00F36307">
        <w:t>2</w:t>
      </w:r>
      <w:r w:rsidRPr="002D6ED7">
        <w:t>, năm học 202</w:t>
      </w:r>
      <w:r w:rsidR="002D6ED7" w:rsidRPr="002D6ED7">
        <w:t>2</w:t>
      </w:r>
      <w:r w:rsidRPr="002D6ED7">
        <w:t>-202</w:t>
      </w:r>
      <w:r w:rsidR="002D6ED7" w:rsidRPr="002D6ED7">
        <w:t>3</w:t>
      </w:r>
      <w:r w:rsidRPr="002D6ED7">
        <w:t xml:space="preserve"> (đợt tháng </w:t>
      </w:r>
      <w:r w:rsidR="00F36307">
        <w:t>1</w:t>
      </w:r>
      <w:r w:rsidRPr="002D6ED7">
        <w:t>/202</w:t>
      </w:r>
      <w:r w:rsidR="00F36307">
        <w:t>3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F20EBA">
      <w:pPr>
        <w:spacing w:before="40" w:after="40" w:line="276" w:lineRule="auto"/>
        <w:ind w:firstLine="540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69B4D2B8" w14:textId="1D83094B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miễn học, </w:t>
      </w:r>
      <w:r w:rsidR="00556D47" w:rsidRPr="00F20EBA">
        <w:t xml:space="preserve">miễn học - </w:t>
      </w:r>
      <w:r w:rsidRPr="00F20EBA">
        <w:t>miễn thi: khóa 2021</w:t>
      </w:r>
      <w:r w:rsidR="00F36307">
        <w:t>, 2022</w:t>
      </w:r>
    </w:p>
    <w:p w14:paraId="5904C764" w14:textId="0D0435C6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chuyển đổi điểm: </w:t>
      </w:r>
      <w:r w:rsidR="0031112A" w:rsidRPr="00F20EBA">
        <w:t>k</w:t>
      </w:r>
      <w:r w:rsidRPr="00F20EBA">
        <w:t xml:space="preserve">hóa 2021 </w:t>
      </w:r>
      <w:r w:rsidR="0031112A" w:rsidRPr="00F20EBA">
        <w:t>và các khóa trước</w:t>
      </w:r>
      <w:r w:rsidRPr="00F20EBA">
        <w:t xml:space="preserve"> còn hạn đào tạo</w:t>
      </w:r>
    </w:p>
    <w:p w14:paraId="27622C69" w14:textId="6F392589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F36307">
        <w:t xml:space="preserve">khóa 2019 (các ngành khối kinh tế, Truyền thông Đa phương tiện), </w:t>
      </w:r>
      <w:r w:rsidR="0031112A" w:rsidRPr="00F20EBA">
        <w:t>k</w:t>
      </w:r>
      <w:r w:rsidRPr="00F20EBA">
        <w:t>hóa</w:t>
      </w:r>
      <w:r w:rsidR="0031112A" w:rsidRPr="00F20EBA">
        <w:t xml:space="preserve"> 2018 và các khóa trước còn hạn đào tạo</w:t>
      </w:r>
    </w:p>
    <w:p w14:paraId="7C4E6CE4" w14:textId="6E3906B0" w:rsidR="002D6ED7" w:rsidRPr="00F20EBA" w:rsidRDefault="0031778E" w:rsidP="00F20EBA">
      <w:pPr>
        <w:spacing w:before="40" w:after="40" w:line="276" w:lineRule="auto"/>
        <w:ind w:firstLine="540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5BC5051D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Xét </w:t>
      </w:r>
      <w:r w:rsidR="00A70AF9" w:rsidRPr="00F20EBA">
        <w:rPr>
          <w:i/>
          <w:iCs/>
        </w:rPr>
        <w:t>miễn học, Xét miễn học – miễn thi</w:t>
      </w:r>
      <w:r w:rsidR="002D6ED7" w:rsidRPr="00F20EBA">
        <w:rPr>
          <w:i/>
          <w:iCs/>
        </w:rPr>
        <w:t xml:space="preserve">, </w:t>
      </w:r>
      <w:r w:rsidR="00A70AF9" w:rsidRPr="00F20EBA">
        <w:rPr>
          <w:i/>
          <w:iCs/>
        </w:rPr>
        <w:t>Xét c</w:t>
      </w:r>
      <w:r w:rsidR="002D6ED7" w:rsidRPr="00F20EBA">
        <w:rPr>
          <w:i/>
          <w:iCs/>
        </w:rPr>
        <w:t>huyển đổi điểm, Xét chuẩn đầu ra; gửi kèm ảnh chụp phiếu điểm, chứng chỉ rõ nét).</w:t>
      </w:r>
      <w:r w:rsidR="002D6ED7">
        <w:t xml:space="preserve"> </w:t>
      </w:r>
    </w:p>
    <w:p w14:paraId="41C4F0BD" w14:textId="45892D42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F36307">
        <w:rPr>
          <w:b/>
        </w:rPr>
        <w:t>11</w:t>
      </w:r>
      <w:r w:rsidRPr="00E917E7">
        <w:rPr>
          <w:b/>
        </w:rPr>
        <w:t>/</w:t>
      </w:r>
      <w:r w:rsidR="00F36307">
        <w:rPr>
          <w:b/>
        </w:rPr>
        <w:t>12</w:t>
      </w:r>
      <w:r w:rsidRPr="00E917E7">
        <w:rPr>
          <w:b/>
        </w:rPr>
        <w:t>/202</w:t>
      </w:r>
      <w:r w:rsidR="00F36307">
        <w:rPr>
          <w:b/>
        </w:rPr>
        <w:t>2</w:t>
      </w:r>
      <w:r w:rsidRPr="00E917E7">
        <w:rPr>
          <w:b/>
        </w:rPr>
        <w:t xml:space="preserve"> đến ngày </w:t>
      </w:r>
      <w:r w:rsidR="00F36307">
        <w:rPr>
          <w:b/>
        </w:rPr>
        <w:t>06</w:t>
      </w:r>
      <w:r w:rsidRPr="00E917E7">
        <w:rPr>
          <w:b/>
        </w:rPr>
        <w:t>/0</w:t>
      </w:r>
      <w:r w:rsidR="00F36307">
        <w:rPr>
          <w:b/>
        </w:rPr>
        <w:t>1</w:t>
      </w:r>
      <w:r w:rsidRPr="00E917E7">
        <w:rPr>
          <w:b/>
        </w:rPr>
        <w:t>/202</w:t>
      </w:r>
      <w:r w:rsidR="00F36307">
        <w:rPr>
          <w:b/>
        </w:rPr>
        <w:t>3</w:t>
      </w:r>
    </w:p>
    <w:p w14:paraId="0E2977EF" w14:textId="0E8681DC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MH-MT, chuyển đổi điểm tiếng Anh: </w:t>
      </w:r>
      <w:hyperlink r:id="rId7" w:tgtFrame="_blank" w:history="1">
        <w:r w:rsidR="002D6ED7" w:rsidRPr="00556D47">
          <w:rPr>
            <w:rStyle w:val="Hyperlink"/>
            <w:iCs/>
            <w:spacing w:val="-8"/>
          </w:rPr>
          <w:t>https://forms.office.com/r/AQL2n1fG1V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440DE8BB" w14:textId="498C73AF" w:rsidR="00E917E7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 sơ </w:t>
      </w:r>
      <w:r w:rsidR="00E917E7">
        <w:t xml:space="preserve">và </w:t>
      </w:r>
      <w:r w:rsidR="00C24CA4">
        <w:t>kinh phí</w:t>
      </w:r>
      <w:r w:rsidR="00F90001">
        <w:t xml:space="preserve"> xét, quản lý</w:t>
      </w:r>
      <w:r w:rsidR="000338D6">
        <w:t xml:space="preserve"> theo quy </w:t>
      </w:r>
      <w:r w:rsidR="009D2324">
        <w:t>định</w:t>
      </w:r>
      <w:r w:rsidR="002D6ED7">
        <w:t>:</w:t>
      </w:r>
    </w:p>
    <w:p w14:paraId="42F47269" w14:textId="77777777" w:rsidR="00F36307" w:rsidRPr="00E917E7" w:rsidRDefault="00F36307" w:rsidP="00F36307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>
        <w:rPr>
          <w:b/>
        </w:rPr>
        <w:t>11</w:t>
      </w:r>
      <w:r w:rsidRPr="00E917E7">
        <w:rPr>
          <w:b/>
        </w:rPr>
        <w:t>/</w:t>
      </w:r>
      <w:r>
        <w:rPr>
          <w:b/>
        </w:rPr>
        <w:t>12</w:t>
      </w:r>
      <w:r w:rsidRPr="00E917E7">
        <w:rPr>
          <w:b/>
        </w:rPr>
        <w:t>/202</w:t>
      </w:r>
      <w:r>
        <w:rPr>
          <w:b/>
        </w:rPr>
        <w:t>2</w:t>
      </w:r>
      <w:r w:rsidRPr="00E917E7">
        <w:rPr>
          <w:b/>
        </w:rPr>
        <w:t xml:space="preserve"> đến ngày </w:t>
      </w:r>
      <w:r>
        <w:rPr>
          <w:b/>
        </w:rPr>
        <w:t>06</w:t>
      </w:r>
      <w:r w:rsidRPr="00E917E7">
        <w:rPr>
          <w:b/>
        </w:rPr>
        <w:t>/0</w:t>
      </w:r>
      <w:r>
        <w:rPr>
          <w:b/>
        </w:rPr>
        <w:t>1</w:t>
      </w:r>
      <w:r w:rsidRPr="00E917E7">
        <w:rPr>
          <w:b/>
        </w:rPr>
        <w:t>/202</w:t>
      </w:r>
      <w:r>
        <w:rPr>
          <w:b/>
        </w:rPr>
        <w:t>3</w:t>
      </w:r>
    </w:p>
    <w:p w14:paraId="2EF16328" w14:textId="77777777" w:rsidR="00F90001" w:rsidRPr="00F20EBA" w:rsidRDefault="0031778E" w:rsidP="00F20EBA">
      <w:pPr>
        <w:spacing w:before="40" w:after="40" w:line="276" w:lineRule="auto"/>
        <w:ind w:firstLine="540"/>
        <w:jc w:val="both"/>
      </w:pPr>
      <w:r w:rsidRPr="00F20EBA">
        <w:t>-</w:t>
      </w:r>
      <w:r w:rsidR="00E917E7" w:rsidRPr="00F20EBA">
        <w:t xml:space="preserve"> </w:t>
      </w:r>
      <w:r w:rsidR="00F90001" w:rsidRPr="00F20EBA">
        <w:t xml:space="preserve">Sinh viên nộp kinh phí xét, quản lý trực tiếp tại Văn phòng 1 cửa (ô số 10) hoặc chuyển khoản về Học viện Công nghệ Bưu chính Viễn thông, Số tài khoản: </w:t>
      </w:r>
      <w:r w:rsidR="00F90001" w:rsidRPr="00F20EBA">
        <w:rPr>
          <w:b/>
          <w:bCs/>
        </w:rPr>
        <w:t>1500 2010 92540</w:t>
      </w:r>
      <w:r w:rsidR="00F90001" w:rsidRPr="00F20EBA">
        <w:t xml:space="preserve"> tại Ngân hàng Nông </w:t>
      </w:r>
      <w:r w:rsidR="00F90001" w:rsidRPr="00F20EBA">
        <w:lastRenderedPageBreak/>
        <w:t xml:space="preserve">nghiệp và Phát triển nông thôn Việt Nam – Chi nhánh Hà Nội. Nội dung ghi rõ: [Mã sinh viên] – [Tên sinh viên] – [Lớp] – [số điện thoại] – [nội dung chuyển tiền]. </w:t>
      </w:r>
    </w:p>
    <w:p w14:paraId="576A306B" w14:textId="3AFA49E3" w:rsidR="00E917E7" w:rsidRPr="002E716B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423AE985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đồng/học phần</w:t>
      </w:r>
      <w:r w:rsidR="00997065" w:rsidRPr="00F20EBA">
        <w:rPr>
          <w:spacing w:val="-6"/>
        </w:rPr>
        <w:t>.</w:t>
      </w:r>
    </w:p>
    <w:p w14:paraId="2E8A96C3" w14:textId="52472EC9" w:rsidR="002E716B" w:rsidRPr="00F20EBA" w:rsidRDefault="002E716B" w:rsidP="00F20EBA">
      <w:pPr>
        <w:spacing w:before="40" w:after="40" w:line="276" w:lineRule="auto"/>
        <w:ind w:firstLine="540"/>
        <w:jc w:val="both"/>
        <w:rPr>
          <w:spacing w:val="-12"/>
        </w:rPr>
      </w:pPr>
      <w:r w:rsidRPr="00F20EBA">
        <w:rPr>
          <w:spacing w:val="-12"/>
        </w:rPr>
        <w:t xml:space="preserve">+ </w:t>
      </w:r>
      <w:r w:rsidR="00C24CA4" w:rsidRPr="00F20EBA">
        <w:rPr>
          <w:spacing w:val="-12"/>
        </w:rPr>
        <w:t>X</w:t>
      </w:r>
      <w:r w:rsidRPr="00F20EBA">
        <w:rPr>
          <w:spacing w:val="-12"/>
        </w:rPr>
        <w:t>ét, quản lý học phần được miễn học - miễn thi: Bằng 30% mức thu học phí của học phần tương ứng</w:t>
      </w:r>
      <w:r w:rsidR="00997065" w:rsidRPr="00F20EBA">
        <w:rPr>
          <w:spacing w:val="-12"/>
        </w:rPr>
        <w:t>.</w:t>
      </w:r>
    </w:p>
    <w:p w14:paraId="4F06B02B" w14:textId="137AF39D" w:rsidR="00F90001" w:rsidRPr="00F90001" w:rsidRDefault="00F90001" w:rsidP="00F20EBA">
      <w:pPr>
        <w:spacing w:before="40" w:after="40" w:line="276" w:lineRule="auto"/>
        <w:ind w:firstLine="540"/>
        <w:jc w:val="both"/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340A7ABE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miễn học </w:t>
      </w:r>
      <w:r w:rsidR="00997065">
        <w:t xml:space="preserve">- </w:t>
      </w:r>
      <w:r>
        <w:t xml:space="preserve">miễn thi, chuyển đổi điểm tiếng Anh </w:t>
      </w:r>
      <w:r w:rsidRPr="00657299">
        <w:t>theo Mẫu 1a đối với khóa 2014</w:t>
      </w:r>
      <w:r>
        <w:t>;</w:t>
      </w:r>
      <w:r w:rsidRPr="00657299">
        <w:t xml:space="preserve"> Mẫu 1b đối vớ</w:t>
      </w:r>
      <w:r>
        <w:t>i các khóa từ 2015 đến 2019; Mẫu 1c đối với khóa 2020, 2021; Mẫu 1d đối với khóa 2020, 2021</w:t>
      </w:r>
      <w:r w:rsidR="00F36307">
        <w:t>, 2022</w:t>
      </w:r>
      <w:r>
        <w:t xml:space="preserve"> hệ CLC</w:t>
      </w:r>
      <w:r w:rsidRPr="00657299">
        <w:t>;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279FDA81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 xml:space="preserve">tại mục III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3AA44DDA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Trình Giám đốc Học viện ra Quyết định chuyển đổi điểm và công nhận đạt chuẩn đầu ra tiếng Anh cho sinh viên;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77777777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1ACDD39B" w14:textId="2C141A63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A</w:t>
      </w:r>
    </w:p>
    <w:p w14:paraId="653BAD0F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3D6B0ACA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E89C844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16D4AD3A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78063959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1D2FCC7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638121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201A03B9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210D991D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21B7BD43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E471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14:paraId="76D020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07"/>
        <w:gridCol w:w="1117"/>
        <w:gridCol w:w="2907"/>
        <w:gridCol w:w="2790"/>
      </w:tblGrid>
      <w:tr w:rsidR="001500A6" w:rsidRPr="00224F69" w14:paraId="63F895A8" w14:textId="77777777" w:rsidTr="001500A6">
        <w:trPr>
          <w:jc w:val="center"/>
        </w:trPr>
        <w:tc>
          <w:tcPr>
            <w:tcW w:w="840" w:type="dxa"/>
            <w:vMerge w:val="restart"/>
            <w:vAlign w:val="center"/>
          </w:tcPr>
          <w:p w14:paraId="2968D51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7" w:type="dxa"/>
            <w:vMerge w:val="restart"/>
            <w:vAlign w:val="center"/>
          </w:tcPr>
          <w:p w14:paraId="35C4215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1117" w:type="dxa"/>
            <w:vMerge w:val="restart"/>
            <w:vAlign w:val="center"/>
          </w:tcPr>
          <w:p w14:paraId="2BE0A25C" w14:textId="0D208BE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697" w:type="dxa"/>
            <w:gridSpan w:val="2"/>
            <w:vAlign w:val="center"/>
          </w:tcPr>
          <w:p w14:paraId="403FA062" w14:textId="1C66B955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958CF51" w14:textId="77777777" w:rsidTr="001500A6">
        <w:trPr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29247DD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50DBD07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14:paraId="4F1CBC0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1BD91D48" w14:textId="40927EF1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450189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8DCF24C" w14:textId="77777777" w:rsidTr="001500A6">
        <w:trPr>
          <w:jc w:val="center"/>
        </w:trPr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1F163BA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14:paraId="32FB5EB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14:paraId="2C2617F5" w14:textId="33FDE5E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bottom w:val="dotted" w:sz="4" w:space="0" w:color="auto"/>
            </w:tcBorders>
            <w:vAlign w:val="center"/>
          </w:tcPr>
          <w:p w14:paraId="706D85A5" w14:textId="24A369F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14:paraId="34ACEBC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B501809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84DBC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B165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3A44E" w14:textId="2E6916D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5CB5F" w14:textId="318A15D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D0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DC3B3AF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14:paraId="3AB6CBD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14:paraId="11B7B8C7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14:paraId="308FF3FB" w14:textId="109F47F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</w:tcBorders>
            <w:vAlign w:val="center"/>
          </w:tcPr>
          <w:p w14:paraId="50385573" w14:textId="317354FB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</w:tcBorders>
            <w:vAlign w:val="center"/>
          </w:tcPr>
          <w:p w14:paraId="1C330E9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07D131F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7F75BDA5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62F94DA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1124593C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3A7FFF4E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5B722921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45A0B001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408CE81C" w14:textId="77777777"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78B15A87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46EADD83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3B40B6CB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3CB1592C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B8440EC" w14:textId="77777777" w:rsidTr="00BD3066">
        <w:tc>
          <w:tcPr>
            <w:tcW w:w="4502" w:type="dxa"/>
            <w:shd w:val="clear" w:color="auto" w:fill="auto"/>
          </w:tcPr>
          <w:p w14:paraId="7AB6B52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4E4FFCD8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DA3D17E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0A8C59C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25B1CEC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3157AC9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BBB5614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0CE22DE3" w14:textId="77777777"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14:paraId="5C07113D" w14:textId="77777777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E48F9BB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20A12EAC" w14:textId="77777777"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6288535D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6E617D01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2D058168" w14:textId="77777777" w:rsidR="00AC1402" w:rsidRPr="00BD1F27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474237F1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</w:p>
    <w:p w14:paraId="344DAE79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Chứng chỉ gửi kèm.</w:t>
      </w:r>
    </w:p>
    <w:p w14:paraId="232B20CA" w14:textId="77777777" w:rsidR="0039387C" w:rsidRPr="00BD1F27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4895AE23" w14:textId="77777777" w:rsidR="0039387C" w:rsidRPr="00D00848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31465CDE" w14:textId="77777777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2 -</w:t>
      </w:r>
      <w:r>
        <w:t xml:space="preserve"> </w:t>
      </w:r>
      <w:r w:rsidR="00381254">
        <w:t>học kỳ II, năm học 2019-2020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77777777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4E87165" w14:textId="77777777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6452E736" w14:textId="77777777" w:rsidR="00381254" w:rsidRPr="00BD1F27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5B7CF34F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F36307">
      <w:footerReference w:type="default" r:id="rId9"/>
      <w:pgSz w:w="11907" w:h="16840" w:code="9"/>
      <w:pgMar w:top="907" w:right="1134" w:bottom="68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243E" w14:textId="77777777" w:rsidR="00D93EBE" w:rsidRDefault="00D93EBE" w:rsidP="001010F1">
      <w:r>
        <w:separator/>
      </w:r>
    </w:p>
  </w:endnote>
  <w:endnote w:type="continuationSeparator" w:id="0">
    <w:p w14:paraId="7FE4AFA4" w14:textId="77777777" w:rsidR="00D93EBE" w:rsidRDefault="00D93EBE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77777777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DF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67F" w14:textId="77777777" w:rsidR="00D93EBE" w:rsidRDefault="00D93EBE" w:rsidP="001010F1">
      <w:r>
        <w:separator/>
      </w:r>
    </w:p>
  </w:footnote>
  <w:footnote w:type="continuationSeparator" w:id="0">
    <w:p w14:paraId="0A825180" w14:textId="77777777" w:rsidR="00D93EBE" w:rsidRDefault="00D93EBE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800823">
    <w:abstractNumId w:val="0"/>
  </w:num>
  <w:num w:numId="2" w16cid:durableId="1328437615">
    <w:abstractNumId w:val="2"/>
  </w:num>
  <w:num w:numId="3" w16cid:durableId="88375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713E"/>
    <w:rsid w:val="00230EF5"/>
    <w:rsid w:val="00232D08"/>
    <w:rsid w:val="00235599"/>
    <w:rsid w:val="002533A9"/>
    <w:rsid w:val="00275EE4"/>
    <w:rsid w:val="0029112A"/>
    <w:rsid w:val="002915A5"/>
    <w:rsid w:val="002942E5"/>
    <w:rsid w:val="002A1BED"/>
    <w:rsid w:val="002D6ED7"/>
    <w:rsid w:val="002E5B73"/>
    <w:rsid w:val="002E716B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71C9"/>
    <w:rsid w:val="0065092D"/>
    <w:rsid w:val="00674560"/>
    <w:rsid w:val="006764C4"/>
    <w:rsid w:val="0067786C"/>
    <w:rsid w:val="00680253"/>
    <w:rsid w:val="00692AE4"/>
    <w:rsid w:val="00694823"/>
    <w:rsid w:val="006B5974"/>
    <w:rsid w:val="006B7ED6"/>
    <w:rsid w:val="006C1470"/>
    <w:rsid w:val="006D3694"/>
    <w:rsid w:val="00701F48"/>
    <w:rsid w:val="00711FB9"/>
    <w:rsid w:val="0072498D"/>
    <w:rsid w:val="00730C7C"/>
    <w:rsid w:val="00732CDE"/>
    <w:rsid w:val="007343D5"/>
    <w:rsid w:val="007419BA"/>
    <w:rsid w:val="00752338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B399F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2397D"/>
    <w:rsid w:val="00931007"/>
    <w:rsid w:val="00945C5F"/>
    <w:rsid w:val="00946297"/>
    <w:rsid w:val="00973FC0"/>
    <w:rsid w:val="00997065"/>
    <w:rsid w:val="009A02C0"/>
    <w:rsid w:val="009A3828"/>
    <w:rsid w:val="009B501B"/>
    <w:rsid w:val="009C6CC6"/>
    <w:rsid w:val="009D2324"/>
    <w:rsid w:val="009D45C6"/>
    <w:rsid w:val="00A5015E"/>
    <w:rsid w:val="00A50492"/>
    <w:rsid w:val="00A66647"/>
    <w:rsid w:val="00A66F80"/>
    <w:rsid w:val="00A70AF9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5F3F"/>
    <w:rsid w:val="00C15351"/>
    <w:rsid w:val="00C20BEB"/>
    <w:rsid w:val="00C24CA4"/>
    <w:rsid w:val="00C26AB6"/>
    <w:rsid w:val="00C653FB"/>
    <w:rsid w:val="00C66476"/>
    <w:rsid w:val="00C70B5B"/>
    <w:rsid w:val="00C71D4C"/>
    <w:rsid w:val="00C720DC"/>
    <w:rsid w:val="00C92725"/>
    <w:rsid w:val="00C950FF"/>
    <w:rsid w:val="00CE281D"/>
    <w:rsid w:val="00CF002F"/>
    <w:rsid w:val="00D42BA1"/>
    <w:rsid w:val="00D44AD9"/>
    <w:rsid w:val="00D500EC"/>
    <w:rsid w:val="00D65318"/>
    <w:rsid w:val="00D87F4F"/>
    <w:rsid w:val="00D93EBE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17E7"/>
    <w:rsid w:val="00E96C9B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Thanh</cp:lastModifiedBy>
  <cp:revision>2</cp:revision>
  <cp:lastPrinted>2022-11-24T03:40:00Z</cp:lastPrinted>
  <dcterms:created xsi:type="dcterms:W3CDTF">2022-11-24T03:40:00Z</dcterms:created>
  <dcterms:modified xsi:type="dcterms:W3CDTF">2022-11-24T03:40:00Z</dcterms:modified>
</cp:coreProperties>
</file>