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0" w:type="dxa"/>
        <w:tblInd w:w="-318" w:type="dxa"/>
        <w:tblLook w:val="0000"/>
      </w:tblPr>
      <w:tblGrid>
        <w:gridCol w:w="4717"/>
        <w:gridCol w:w="5443"/>
      </w:tblGrid>
      <w:tr w:rsidR="00CF14A8" w:rsidRPr="00C95E07" w:rsidTr="00106133">
        <w:trPr>
          <w:trHeight w:val="1358"/>
        </w:trPr>
        <w:tc>
          <w:tcPr>
            <w:tcW w:w="4717" w:type="dxa"/>
          </w:tcPr>
          <w:p w:rsidR="00CF14A8" w:rsidRPr="00C95E07" w:rsidRDefault="00CF14A8" w:rsidP="001136DC">
            <w:pPr>
              <w:spacing w:before="120" w:after="120"/>
              <w:ind w:hanging="474"/>
              <w:contextualSpacing/>
              <w:jc w:val="center"/>
            </w:pPr>
            <w:r>
              <w:t>BỘ THÔNG TIN VÀ TRUYỀN THÔNG</w:t>
            </w:r>
          </w:p>
          <w:p w:rsidR="00CF14A8" w:rsidRPr="00C95E07" w:rsidRDefault="00CF14A8" w:rsidP="001136DC">
            <w:pPr>
              <w:spacing w:before="120" w:after="120"/>
              <w:ind w:hanging="432"/>
              <w:contextualSpacing/>
              <w:jc w:val="center"/>
              <w:rPr>
                <w:b/>
              </w:rPr>
            </w:pPr>
            <w:r w:rsidRPr="00C95E07">
              <w:rPr>
                <w:b/>
              </w:rPr>
              <w:t xml:space="preserve">HỌC VIỆN CÔNG NGHỆ </w:t>
            </w:r>
          </w:p>
          <w:p w:rsidR="00CF14A8" w:rsidRPr="00B325FF" w:rsidRDefault="006407A9" w:rsidP="001136DC">
            <w:pPr>
              <w:spacing w:before="120" w:after="120"/>
              <w:ind w:hanging="474"/>
              <w:contextualSpacing/>
              <w:jc w:val="center"/>
              <w:rPr>
                <w:b/>
              </w:rPr>
            </w:pPr>
            <w:r w:rsidRPr="006407A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4pt;margin-top:17.3pt;width:118.5pt;height:.05pt;z-index:251660288" o:connectortype="straight"/>
              </w:pict>
            </w:r>
            <w:r w:rsidR="00CF14A8" w:rsidRPr="00B325FF">
              <w:rPr>
                <w:b/>
              </w:rPr>
              <w:t>BƯU CHÍNH VIỄN THÔNG</w:t>
            </w:r>
          </w:p>
          <w:p w:rsidR="001136DC" w:rsidRDefault="001136DC" w:rsidP="001136DC">
            <w:pPr>
              <w:spacing w:before="120" w:after="120"/>
              <w:contextualSpacing/>
              <w:jc w:val="center"/>
            </w:pPr>
          </w:p>
          <w:p w:rsidR="00CF14A8" w:rsidRPr="00C95E07" w:rsidRDefault="001136DC" w:rsidP="007B2F50">
            <w:pPr>
              <w:spacing w:before="120" w:after="120"/>
              <w:contextualSpacing/>
            </w:pPr>
            <w:r>
              <w:t xml:space="preserve">                 </w:t>
            </w:r>
            <w:r w:rsidR="00CF14A8" w:rsidRPr="00C95E07">
              <w:t xml:space="preserve">Số: </w:t>
            </w:r>
            <w:r w:rsidR="007B2F50">
              <w:t xml:space="preserve">208 </w:t>
            </w:r>
            <w:r w:rsidR="00CF14A8" w:rsidRPr="00C95E07">
              <w:t>/</w:t>
            </w:r>
            <w:r w:rsidR="00CF14A8">
              <w:t>TB-HV</w:t>
            </w:r>
          </w:p>
        </w:tc>
        <w:tc>
          <w:tcPr>
            <w:tcW w:w="5443" w:type="dxa"/>
          </w:tcPr>
          <w:p w:rsidR="00CF14A8" w:rsidRPr="00C95E07" w:rsidRDefault="00CF14A8" w:rsidP="001136DC">
            <w:pPr>
              <w:spacing w:before="120" w:after="120"/>
              <w:contextualSpacing/>
              <w:jc w:val="center"/>
              <w:rPr>
                <w:b/>
              </w:rPr>
            </w:pPr>
            <w:r w:rsidRPr="00C95E07">
              <w:rPr>
                <w:b/>
              </w:rPr>
              <w:t>CỘNG HÒA XÃ HỘI CHỦ NGHĨA VIỆT NAM</w:t>
            </w:r>
          </w:p>
          <w:p w:rsidR="00CF14A8" w:rsidRPr="00B325FF" w:rsidRDefault="001136DC" w:rsidP="001136DC">
            <w:pPr>
              <w:spacing w:before="120" w:after="120"/>
              <w:ind w:hanging="7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CF14A8" w:rsidRPr="00B325FF">
              <w:rPr>
                <w:b/>
                <w:bCs/>
              </w:rPr>
              <w:t>Độc lập - Tự do - Hạnh phúc</w:t>
            </w:r>
          </w:p>
          <w:p w:rsidR="00CF14A8" w:rsidRPr="00C95E07" w:rsidRDefault="006407A9" w:rsidP="001136DC">
            <w:pPr>
              <w:spacing w:before="120" w:after="120"/>
              <w:ind w:hanging="7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27" type="#_x0000_t32" style="position:absolute;left:0;text-align:left;margin-left:73.35pt;margin-top:2.8pt;width:106.5pt;height:.05pt;z-index:251661312" o:connectortype="straight"/>
              </w:pict>
            </w:r>
          </w:p>
          <w:p w:rsidR="00CF14A8" w:rsidRPr="00C74948" w:rsidRDefault="001136DC" w:rsidP="007B2F50">
            <w:pPr>
              <w:keepNext/>
              <w:spacing w:before="120" w:after="120"/>
              <w:ind w:hanging="720"/>
              <w:contextualSpacing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</w:t>
            </w:r>
            <w:r w:rsidR="00CF14A8" w:rsidRPr="00C74948">
              <w:rPr>
                <w:i/>
                <w:iCs/>
              </w:rPr>
              <w:t xml:space="preserve">Hà Nội, ngày  </w:t>
            </w:r>
            <w:r w:rsidR="007B2F50">
              <w:rPr>
                <w:i/>
                <w:iCs/>
              </w:rPr>
              <w:t>31</w:t>
            </w:r>
            <w:r w:rsidR="00CF14A8" w:rsidRPr="00C74948">
              <w:rPr>
                <w:i/>
                <w:iCs/>
              </w:rPr>
              <w:t xml:space="preserve"> tháng </w:t>
            </w:r>
            <w:r w:rsidR="00A71A1C">
              <w:rPr>
                <w:i/>
                <w:iCs/>
              </w:rPr>
              <w:t xml:space="preserve"> </w:t>
            </w:r>
            <w:r w:rsidR="007B2F50">
              <w:rPr>
                <w:i/>
                <w:iCs/>
              </w:rPr>
              <w:t xml:space="preserve">3 </w:t>
            </w:r>
            <w:r w:rsidR="00CF14A8" w:rsidRPr="00C74948">
              <w:rPr>
                <w:i/>
                <w:iCs/>
              </w:rPr>
              <w:t xml:space="preserve">năm </w:t>
            </w:r>
            <w:r w:rsidR="00CF14A8">
              <w:rPr>
                <w:i/>
                <w:iCs/>
              </w:rPr>
              <w:t>201</w:t>
            </w:r>
            <w:r w:rsidR="005E2FD7">
              <w:rPr>
                <w:i/>
                <w:iCs/>
              </w:rPr>
              <w:t>7</w:t>
            </w:r>
          </w:p>
        </w:tc>
      </w:tr>
    </w:tbl>
    <w:p w:rsidR="00EF7909" w:rsidRDefault="0058629A" w:rsidP="00072C6F">
      <w:pPr>
        <w:spacing w:before="60" w:after="60"/>
        <w:jc w:val="center"/>
        <w:rPr>
          <w:b/>
          <w:sz w:val="30"/>
        </w:rPr>
      </w:pPr>
      <w:r w:rsidRPr="00B005F9">
        <w:rPr>
          <w:b/>
          <w:sz w:val="30"/>
        </w:rPr>
        <w:t>THÔNG BÁO</w:t>
      </w:r>
      <w:r w:rsidR="005D5905" w:rsidRPr="00B005F9">
        <w:rPr>
          <w:b/>
          <w:sz w:val="30"/>
        </w:rPr>
        <w:t xml:space="preserve"> </w:t>
      </w:r>
      <w:r w:rsidRPr="00B005F9">
        <w:rPr>
          <w:b/>
          <w:sz w:val="30"/>
        </w:rPr>
        <w:t xml:space="preserve">TUYỂN SINH </w:t>
      </w:r>
    </w:p>
    <w:p w:rsidR="0058629A" w:rsidRDefault="00EF7909" w:rsidP="00072C6F">
      <w:pPr>
        <w:spacing w:before="60" w:after="60"/>
        <w:jc w:val="center"/>
        <w:rPr>
          <w:b/>
          <w:sz w:val="30"/>
          <w:szCs w:val="28"/>
        </w:rPr>
      </w:pPr>
      <w:r w:rsidRPr="00B005F9">
        <w:rPr>
          <w:b/>
          <w:sz w:val="30"/>
          <w:szCs w:val="28"/>
        </w:rPr>
        <w:t xml:space="preserve">ĐẠI HỌC </w:t>
      </w:r>
      <w:r>
        <w:rPr>
          <w:b/>
          <w:sz w:val="30"/>
        </w:rPr>
        <w:t>L</w:t>
      </w:r>
      <w:r w:rsidR="00660A07" w:rsidRPr="00B005F9">
        <w:rPr>
          <w:b/>
          <w:sz w:val="30"/>
          <w:szCs w:val="28"/>
        </w:rPr>
        <w:t>IÊN THÔNG</w:t>
      </w:r>
      <w:r>
        <w:rPr>
          <w:b/>
          <w:sz w:val="30"/>
          <w:szCs w:val="28"/>
        </w:rPr>
        <w:t xml:space="preserve"> H</w:t>
      </w:r>
      <w:r w:rsidR="00F043B6">
        <w:rPr>
          <w:b/>
          <w:sz w:val="30"/>
          <w:szCs w:val="28"/>
        </w:rPr>
        <w:t xml:space="preserve">Ệ </w:t>
      </w:r>
      <w:r>
        <w:rPr>
          <w:b/>
          <w:sz w:val="30"/>
          <w:szCs w:val="28"/>
        </w:rPr>
        <w:t>C</w:t>
      </w:r>
      <w:r w:rsidR="00F043B6" w:rsidRPr="00B005F9">
        <w:rPr>
          <w:b/>
          <w:sz w:val="30"/>
          <w:szCs w:val="28"/>
        </w:rPr>
        <w:t xml:space="preserve">HÍNH QUY </w:t>
      </w:r>
      <w:r w:rsidR="0058629A" w:rsidRPr="00B005F9">
        <w:rPr>
          <w:b/>
          <w:sz w:val="30"/>
          <w:szCs w:val="28"/>
        </w:rPr>
        <w:t xml:space="preserve">NĂM </w:t>
      </w:r>
      <w:r w:rsidR="00515D8A" w:rsidRPr="00B005F9">
        <w:rPr>
          <w:b/>
          <w:sz w:val="30"/>
          <w:szCs w:val="28"/>
        </w:rPr>
        <w:t>201</w:t>
      </w:r>
      <w:r w:rsidR="005E2FD7">
        <w:rPr>
          <w:b/>
          <w:sz w:val="30"/>
          <w:szCs w:val="28"/>
        </w:rPr>
        <w:t>7</w:t>
      </w:r>
    </w:p>
    <w:p w:rsidR="00957729" w:rsidRPr="00957729" w:rsidRDefault="00957729" w:rsidP="00072C6F">
      <w:pPr>
        <w:spacing w:before="60" w:after="60"/>
        <w:jc w:val="center"/>
        <w:rPr>
          <w:b/>
          <w:sz w:val="12"/>
          <w:szCs w:val="28"/>
        </w:rPr>
      </w:pPr>
    </w:p>
    <w:p w:rsidR="002F56FD" w:rsidRPr="00072C6F" w:rsidRDefault="002F56FD" w:rsidP="00072C6F">
      <w:pPr>
        <w:spacing w:before="60" w:after="60" w:line="276" w:lineRule="auto"/>
        <w:ind w:firstLine="720"/>
        <w:contextualSpacing/>
        <w:jc w:val="both"/>
        <w:rPr>
          <w:sz w:val="25"/>
          <w:szCs w:val="25"/>
        </w:rPr>
      </w:pPr>
      <w:r w:rsidRPr="00072C6F">
        <w:rPr>
          <w:sz w:val="25"/>
          <w:szCs w:val="25"/>
        </w:rPr>
        <w:t xml:space="preserve">Học viện Công nghệ Bưu chính Viễn thông thông báo tuyển sinh </w:t>
      </w:r>
      <w:r w:rsidR="00EC35A5" w:rsidRPr="00072C6F">
        <w:rPr>
          <w:sz w:val="25"/>
          <w:szCs w:val="25"/>
        </w:rPr>
        <w:t xml:space="preserve">đại học liên thông </w:t>
      </w:r>
      <w:r w:rsidR="00F043B6" w:rsidRPr="00072C6F">
        <w:rPr>
          <w:sz w:val="25"/>
          <w:szCs w:val="25"/>
        </w:rPr>
        <w:t xml:space="preserve">hệ </w:t>
      </w:r>
      <w:r w:rsidR="000F7C66" w:rsidRPr="00072C6F">
        <w:rPr>
          <w:sz w:val="25"/>
          <w:szCs w:val="25"/>
        </w:rPr>
        <w:t>chính quy</w:t>
      </w:r>
      <w:r w:rsidRPr="00072C6F">
        <w:rPr>
          <w:sz w:val="25"/>
          <w:szCs w:val="25"/>
        </w:rPr>
        <w:t xml:space="preserve"> năm 201</w:t>
      </w:r>
      <w:r w:rsidR="005E2FD7" w:rsidRPr="00072C6F">
        <w:rPr>
          <w:sz w:val="25"/>
          <w:szCs w:val="25"/>
        </w:rPr>
        <w:t>7</w:t>
      </w:r>
      <w:r w:rsidRPr="00072C6F">
        <w:rPr>
          <w:sz w:val="25"/>
          <w:szCs w:val="25"/>
        </w:rPr>
        <w:t xml:space="preserve"> như sau:</w:t>
      </w:r>
    </w:p>
    <w:p w:rsidR="00720EDC" w:rsidRPr="00072C6F" w:rsidRDefault="00D1229B" w:rsidP="00072C6F">
      <w:pPr>
        <w:spacing w:before="60" w:after="60" w:line="276" w:lineRule="auto"/>
        <w:jc w:val="both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>I</w:t>
      </w:r>
      <w:r w:rsidR="008D2087" w:rsidRPr="00072C6F">
        <w:rPr>
          <w:b/>
          <w:sz w:val="25"/>
          <w:szCs w:val="25"/>
        </w:rPr>
        <w:t>/</w:t>
      </w:r>
      <w:r w:rsidR="00720EDC" w:rsidRPr="00072C6F">
        <w:rPr>
          <w:b/>
          <w:sz w:val="25"/>
          <w:szCs w:val="25"/>
        </w:rPr>
        <w:t xml:space="preserve">. </w:t>
      </w:r>
      <w:r w:rsidR="00D420BD" w:rsidRPr="00072C6F">
        <w:rPr>
          <w:b/>
          <w:sz w:val="25"/>
          <w:szCs w:val="25"/>
        </w:rPr>
        <w:t>CHỈ TIÊU TUYỂN SINH</w:t>
      </w:r>
      <w:r w:rsidR="005D41F9" w:rsidRPr="00072C6F">
        <w:rPr>
          <w:b/>
          <w:sz w:val="25"/>
          <w:szCs w:val="25"/>
        </w:rPr>
        <w:t>, NGÀNH ĐÀO TẠO</w:t>
      </w:r>
    </w:p>
    <w:tbl>
      <w:tblPr>
        <w:tblW w:w="968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3501"/>
        <w:gridCol w:w="1420"/>
        <w:gridCol w:w="1170"/>
        <w:gridCol w:w="2740"/>
      </w:tblGrid>
      <w:tr w:rsidR="005D53A2" w:rsidRPr="00072C6F" w:rsidTr="009F7A99">
        <w:trPr>
          <w:trHeight w:val="440"/>
        </w:trPr>
        <w:tc>
          <w:tcPr>
            <w:tcW w:w="85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b/>
                <w:sz w:val="25"/>
                <w:szCs w:val="25"/>
              </w:rPr>
            </w:pPr>
            <w:bookmarkStart w:id="0" w:name="OLE_LINK3"/>
            <w:bookmarkStart w:id="1" w:name="OLE_LINK4"/>
            <w:r w:rsidRPr="00072C6F">
              <w:rPr>
                <w:b/>
                <w:sz w:val="25"/>
                <w:szCs w:val="25"/>
              </w:rPr>
              <w:t>TT</w:t>
            </w:r>
          </w:p>
        </w:tc>
        <w:tc>
          <w:tcPr>
            <w:tcW w:w="35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b/>
                <w:sz w:val="25"/>
                <w:szCs w:val="25"/>
              </w:rPr>
            </w:pPr>
            <w:r w:rsidRPr="00072C6F">
              <w:rPr>
                <w:b/>
                <w:sz w:val="25"/>
                <w:szCs w:val="25"/>
              </w:rPr>
              <w:t>Ngành đào tạo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b/>
                <w:sz w:val="25"/>
                <w:szCs w:val="25"/>
              </w:rPr>
            </w:pPr>
            <w:r w:rsidRPr="00072C6F">
              <w:rPr>
                <w:b/>
                <w:sz w:val="25"/>
                <w:szCs w:val="25"/>
              </w:rPr>
              <w:t>Mã ngành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b/>
                <w:sz w:val="25"/>
                <w:szCs w:val="25"/>
              </w:rPr>
            </w:pPr>
            <w:r w:rsidRPr="00072C6F">
              <w:rPr>
                <w:b/>
                <w:sz w:val="25"/>
                <w:szCs w:val="25"/>
              </w:rPr>
              <w:t>Chỉ tiêu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b/>
                <w:sz w:val="25"/>
                <w:szCs w:val="25"/>
              </w:rPr>
            </w:pPr>
            <w:r w:rsidRPr="00072C6F">
              <w:rPr>
                <w:b/>
                <w:sz w:val="25"/>
                <w:szCs w:val="25"/>
              </w:rPr>
              <w:t>Phạm vi tuyển sinh</w:t>
            </w:r>
          </w:p>
        </w:tc>
      </w:tr>
      <w:tr w:rsidR="005D53A2" w:rsidRPr="00072C6F" w:rsidTr="00072C6F">
        <w:trPr>
          <w:trHeight w:val="365"/>
        </w:trPr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1</w:t>
            </w:r>
          </w:p>
        </w:tc>
        <w:tc>
          <w:tcPr>
            <w:tcW w:w="35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Kỹ thuật điện tử, truyền thông</w:t>
            </w:r>
          </w:p>
        </w:tc>
        <w:tc>
          <w:tcPr>
            <w:tcW w:w="1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A3248E" w:rsidP="00F56CFA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52</w:t>
            </w:r>
            <w:r w:rsidR="005D53A2" w:rsidRPr="00072C6F">
              <w:rPr>
                <w:sz w:val="25"/>
                <w:szCs w:val="25"/>
              </w:rPr>
              <w:t>520207</w:t>
            </w:r>
          </w:p>
        </w:tc>
        <w:tc>
          <w:tcPr>
            <w:tcW w:w="1170" w:type="dxa"/>
            <w:vMerge w:val="restart"/>
            <w:tcBorders>
              <w:top w:val="dashSmallGap" w:sz="4" w:space="0" w:color="auto"/>
            </w:tcBorders>
            <w:vAlign w:val="center"/>
          </w:tcPr>
          <w:p w:rsidR="005D53A2" w:rsidRPr="00072C6F" w:rsidRDefault="004A4B1E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30</w:t>
            </w:r>
          </w:p>
        </w:tc>
        <w:tc>
          <w:tcPr>
            <w:tcW w:w="274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 xml:space="preserve">Tuyển sinh trên phạm vi </w:t>
            </w:r>
            <w:r w:rsidR="0090235B" w:rsidRPr="00072C6F">
              <w:rPr>
                <w:sz w:val="25"/>
                <w:szCs w:val="25"/>
              </w:rPr>
              <w:t xml:space="preserve">                      </w:t>
            </w:r>
            <w:r w:rsidRPr="00072C6F">
              <w:rPr>
                <w:sz w:val="25"/>
                <w:szCs w:val="25"/>
              </w:rPr>
              <w:t>toàn quốc</w:t>
            </w:r>
          </w:p>
        </w:tc>
      </w:tr>
      <w:tr w:rsidR="005D53A2" w:rsidRPr="00072C6F" w:rsidTr="00072C6F">
        <w:trPr>
          <w:trHeight w:val="365"/>
        </w:trPr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2</w:t>
            </w:r>
          </w:p>
        </w:tc>
        <w:tc>
          <w:tcPr>
            <w:tcW w:w="35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Công nghệ thông tin</w:t>
            </w:r>
          </w:p>
        </w:tc>
        <w:tc>
          <w:tcPr>
            <w:tcW w:w="1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A3248E" w:rsidP="00F56CFA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52</w:t>
            </w:r>
            <w:r w:rsidR="005D53A2" w:rsidRPr="00072C6F">
              <w:rPr>
                <w:sz w:val="25"/>
                <w:szCs w:val="25"/>
              </w:rPr>
              <w:t>480201</w:t>
            </w:r>
          </w:p>
        </w:tc>
        <w:tc>
          <w:tcPr>
            <w:tcW w:w="1170" w:type="dxa"/>
            <w:vMerge/>
            <w:tcBorders>
              <w:bottom w:val="dashSmallGap" w:sz="4" w:space="0" w:color="auto"/>
            </w:tcBorders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</w:p>
        </w:tc>
      </w:tr>
      <w:tr w:rsidR="005D53A2" w:rsidRPr="00072C6F" w:rsidTr="00072C6F">
        <w:trPr>
          <w:trHeight w:val="365"/>
        </w:trPr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3</w:t>
            </w:r>
          </w:p>
        </w:tc>
        <w:tc>
          <w:tcPr>
            <w:tcW w:w="35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Quản trị kinh doanh</w:t>
            </w:r>
          </w:p>
        </w:tc>
        <w:tc>
          <w:tcPr>
            <w:tcW w:w="14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D53A2" w:rsidRPr="00072C6F" w:rsidRDefault="00A3248E" w:rsidP="00F56CFA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52</w:t>
            </w:r>
            <w:r w:rsidR="005D53A2" w:rsidRPr="00072C6F">
              <w:rPr>
                <w:sz w:val="25"/>
                <w:szCs w:val="25"/>
              </w:rPr>
              <w:t>340101</w:t>
            </w:r>
          </w:p>
        </w:tc>
        <w:tc>
          <w:tcPr>
            <w:tcW w:w="11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D53A2" w:rsidRPr="00072C6F" w:rsidRDefault="004A4B1E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20</w:t>
            </w:r>
          </w:p>
        </w:tc>
        <w:tc>
          <w:tcPr>
            <w:tcW w:w="2740" w:type="dxa"/>
            <w:vMerge/>
            <w:shd w:val="clear" w:color="auto" w:fill="auto"/>
            <w:vAlign w:val="center"/>
          </w:tcPr>
          <w:p w:rsidR="005D53A2" w:rsidRPr="00072C6F" w:rsidRDefault="005D53A2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</w:p>
        </w:tc>
      </w:tr>
      <w:bookmarkEnd w:id="0"/>
      <w:bookmarkEnd w:id="1"/>
    </w:tbl>
    <w:p w:rsidR="005D53A2" w:rsidRPr="00072C6F" w:rsidRDefault="005D53A2" w:rsidP="00072C6F">
      <w:pPr>
        <w:spacing w:line="276" w:lineRule="auto"/>
        <w:contextualSpacing/>
        <w:jc w:val="both"/>
        <w:rPr>
          <w:b/>
          <w:sz w:val="25"/>
          <w:szCs w:val="25"/>
        </w:rPr>
      </w:pPr>
    </w:p>
    <w:p w:rsidR="007259BD" w:rsidRPr="00072C6F" w:rsidRDefault="00D1229B" w:rsidP="00072C6F">
      <w:pPr>
        <w:spacing w:line="276" w:lineRule="auto"/>
        <w:contextualSpacing/>
        <w:jc w:val="both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>II</w:t>
      </w:r>
      <w:r w:rsidR="008D2087" w:rsidRPr="00072C6F">
        <w:rPr>
          <w:b/>
          <w:sz w:val="25"/>
          <w:szCs w:val="25"/>
        </w:rPr>
        <w:t>/</w:t>
      </w:r>
      <w:r w:rsidR="007259BD" w:rsidRPr="00072C6F">
        <w:rPr>
          <w:b/>
          <w:sz w:val="25"/>
          <w:szCs w:val="25"/>
        </w:rPr>
        <w:t>. ĐIỀU KIỆN</w:t>
      </w:r>
      <w:r w:rsidR="007362B3" w:rsidRPr="00072C6F">
        <w:rPr>
          <w:b/>
          <w:sz w:val="25"/>
          <w:szCs w:val="25"/>
        </w:rPr>
        <w:t xml:space="preserve"> DỰ </w:t>
      </w:r>
      <w:r w:rsidR="00A86076" w:rsidRPr="00072C6F">
        <w:rPr>
          <w:b/>
          <w:sz w:val="25"/>
          <w:szCs w:val="25"/>
        </w:rPr>
        <w:t>TUYỂN</w:t>
      </w:r>
    </w:p>
    <w:p w:rsidR="007259BD" w:rsidRPr="00072C6F" w:rsidRDefault="00EF7909" w:rsidP="00072C6F">
      <w:pPr>
        <w:spacing w:line="276" w:lineRule="auto"/>
        <w:ind w:firstLine="720"/>
        <w:contextualSpacing/>
        <w:jc w:val="both"/>
        <w:rPr>
          <w:sz w:val="25"/>
          <w:szCs w:val="25"/>
        </w:rPr>
      </w:pPr>
      <w:r w:rsidRPr="00072C6F">
        <w:rPr>
          <w:sz w:val="25"/>
          <w:szCs w:val="25"/>
        </w:rPr>
        <w:t>Người dự tuyển đại học liên thông hệ</w:t>
      </w:r>
      <w:r w:rsidR="00D76B6A" w:rsidRPr="00072C6F">
        <w:rPr>
          <w:sz w:val="25"/>
          <w:szCs w:val="25"/>
        </w:rPr>
        <w:t xml:space="preserve"> </w:t>
      </w:r>
      <w:r w:rsidR="00B22041" w:rsidRPr="00072C6F">
        <w:rPr>
          <w:sz w:val="25"/>
          <w:szCs w:val="25"/>
        </w:rPr>
        <w:t>chính quy</w:t>
      </w:r>
      <w:r w:rsidR="007259BD" w:rsidRPr="00072C6F">
        <w:rPr>
          <w:sz w:val="25"/>
          <w:szCs w:val="25"/>
        </w:rPr>
        <w:t xml:space="preserve"> phải có đầy đủ các điều kiện sau đây:</w:t>
      </w:r>
      <w:r w:rsidR="00CA48B5" w:rsidRPr="00072C6F">
        <w:rPr>
          <w:sz w:val="25"/>
          <w:szCs w:val="25"/>
        </w:rPr>
        <w:t xml:space="preserve"> </w:t>
      </w:r>
    </w:p>
    <w:p w:rsidR="002C18B6" w:rsidRPr="00072C6F" w:rsidRDefault="00D20A86" w:rsidP="00072C6F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sz w:val="25"/>
          <w:szCs w:val="25"/>
        </w:rPr>
      </w:pPr>
      <w:r w:rsidRPr="00072C6F">
        <w:rPr>
          <w:sz w:val="25"/>
          <w:szCs w:val="25"/>
        </w:rPr>
        <w:t xml:space="preserve">Có bằng tốt nghiệp </w:t>
      </w:r>
      <w:r w:rsidR="00574020" w:rsidRPr="00072C6F">
        <w:rPr>
          <w:b/>
          <w:sz w:val="25"/>
          <w:szCs w:val="25"/>
        </w:rPr>
        <w:t xml:space="preserve">cao đẳng hệ chính quy </w:t>
      </w:r>
      <w:r w:rsidRPr="00072C6F">
        <w:rPr>
          <w:b/>
          <w:sz w:val="25"/>
          <w:szCs w:val="25"/>
        </w:rPr>
        <w:t>đúng ngành</w:t>
      </w:r>
      <w:r w:rsidR="00782214" w:rsidRPr="00072C6F">
        <w:rPr>
          <w:sz w:val="25"/>
          <w:szCs w:val="25"/>
        </w:rPr>
        <w:t xml:space="preserve"> do Học viện</w:t>
      </w:r>
      <w:r w:rsidR="006C1557" w:rsidRPr="00072C6F">
        <w:rPr>
          <w:sz w:val="25"/>
          <w:szCs w:val="25"/>
        </w:rPr>
        <w:t xml:space="preserve"> cấp;</w:t>
      </w:r>
    </w:p>
    <w:p w:rsidR="00D20A86" w:rsidRPr="00072C6F" w:rsidDel="005827C9" w:rsidRDefault="002C18B6" w:rsidP="00072C6F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sz w:val="25"/>
          <w:szCs w:val="25"/>
        </w:rPr>
      </w:pPr>
      <w:r w:rsidRPr="00072C6F">
        <w:rPr>
          <w:i/>
          <w:sz w:val="25"/>
          <w:szCs w:val="25"/>
        </w:rPr>
        <w:t>Hoặc</w:t>
      </w:r>
      <w:r w:rsidRPr="00072C6F">
        <w:rPr>
          <w:sz w:val="25"/>
          <w:szCs w:val="25"/>
        </w:rPr>
        <w:t xml:space="preserve"> </w:t>
      </w:r>
      <w:r w:rsidR="00574020" w:rsidRPr="00072C6F">
        <w:rPr>
          <w:sz w:val="25"/>
          <w:szCs w:val="25"/>
        </w:rPr>
        <w:t xml:space="preserve">có </w:t>
      </w:r>
      <w:r w:rsidRPr="00072C6F">
        <w:rPr>
          <w:sz w:val="25"/>
          <w:szCs w:val="25"/>
        </w:rPr>
        <w:t xml:space="preserve">bằng tốt nghiệp </w:t>
      </w:r>
      <w:r w:rsidRPr="00072C6F">
        <w:rPr>
          <w:b/>
          <w:sz w:val="25"/>
          <w:szCs w:val="25"/>
        </w:rPr>
        <w:t>cao đẳng</w:t>
      </w:r>
      <w:r w:rsidR="00574020" w:rsidRPr="00072C6F">
        <w:rPr>
          <w:b/>
          <w:sz w:val="25"/>
          <w:szCs w:val="25"/>
        </w:rPr>
        <w:t xml:space="preserve"> hệ chính quy </w:t>
      </w:r>
      <w:r w:rsidRPr="00072C6F">
        <w:rPr>
          <w:b/>
          <w:sz w:val="25"/>
          <w:szCs w:val="25"/>
        </w:rPr>
        <w:t>đúng</w:t>
      </w:r>
      <w:r w:rsidR="006B532C" w:rsidRPr="00072C6F">
        <w:rPr>
          <w:b/>
          <w:sz w:val="25"/>
          <w:szCs w:val="25"/>
        </w:rPr>
        <w:t>,</w:t>
      </w:r>
      <w:r w:rsidRPr="00072C6F">
        <w:rPr>
          <w:b/>
          <w:sz w:val="25"/>
          <w:szCs w:val="25"/>
        </w:rPr>
        <w:t xml:space="preserve"> </w:t>
      </w:r>
      <w:r w:rsidR="006C1557" w:rsidRPr="00072C6F">
        <w:rPr>
          <w:b/>
          <w:sz w:val="25"/>
          <w:szCs w:val="25"/>
        </w:rPr>
        <w:t xml:space="preserve">phù hợp </w:t>
      </w:r>
      <w:r w:rsidR="006C1557" w:rsidRPr="00072C6F">
        <w:rPr>
          <w:sz w:val="25"/>
          <w:szCs w:val="25"/>
        </w:rPr>
        <w:t>với ngành đăng ký dự thi</w:t>
      </w:r>
      <w:r w:rsidR="00806B59" w:rsidRPr="00072C6F">
        <w:rPr>
          <w:sz w:val="25"/>
          <w:szCs w:val="25"/>
        </w:rPr>
        <w:t xml:space="preserve"> </w:t>
      </w:r>
      <w:r w:rsidR="00D20A86" w:rsidRPr="00072C6F">
        <w:rPr>
          <w:sz w:val="25"/>
          <w:szCs w:val="25"/>
        </w:rPr>
        <w:t>do các trường</w:t>
      </w:r>
      <w:r w:rsidR="00574020" w:rsidRPr="00072C6F">
        <w:rPr>
          <w:sz w:val="25"/>
          <w:szCs w:val="25"/>
        </w:rPr>
        <w:t xml:space="preserve"> đại học, cao đẳng khác</w:t>
      </w:r>
      <w:r w:rsidR="00D76B6A" w:rsidRPr="00072C6F">
        <w:rPr>
          <w:sz w:val="25"/>
          <w:szCs w:val="25"/>
        </w:rPr>
        <w:t xml:space="preserve"> đã có </w:t>
      </w:r>
      <w:r w:rsidR="004D53E9" w:rsidRPr="00072C6F">
        <w:rPr>
          <w:sz w:val="25"/>
          <w:szCs w:val="25"/>
        </w:rPr>
        <w:t>B</w:t>
      </w:r>
      <w:r w:rsidR="00D76B6A" w:rsidRPr="00072C6F">
        <w:rPr>
          <w:sz w:val="25"/>
          <w:szCs w:val="25"/>
        </w:rPr>
        <w:t>áo cáo tự đánh giá và triển khai kiểm định chất lượng cấp</w:t>
      </w:r>
      <w:r w:rsidR="00B2066F" w:rsidRPr="00072C6F">
        <w:rPr>
          <w:sz w:val="25"/>
          <w:szCs w:val="25"/>
        </w:rPr>
        <w:t xml:space="preserve"> </w:t>
      </w:r>
      <w:r w:rsidR="00D20A86" w:rsidRPr="00072C6F">
        <w:rPr>
          <w:sz w:val="25"/>
          <w:szCs w:val="25"/>
        </w:rPr>
        <w:t>(</w:t>
      </w:r>
      <w:r w:rsidR="00D20A86" w:rsidRPr="00072C6F">
        <w:rPr>
          <w:i/>
          <w:sz w:val="25"/>
          <w:szCs w:val="25"/>
        </w:rPr>
        <w:t>Danh mục các ngành đào tạo cao đẳng phù hợp được quy định tại Phụ lục kèm theo</w:t>
      </w:r>
      <w:r w:rsidR="004D53E9" w:rsidRPr="00072C6F">
        <w:rPr>
          <w:sz w:val="25"/>
          <w:szCs w:val="25"/>
        </w:rPr>
        <w:t>).</w:t>
      </w:r>
    </w:p>
    <w:p w:rsidR="00D20A86" w:rsidRPr="00072C6F" w:rsidRDefault="00923047" w:rsidP="00072C6F">
      <w:pPr>
        <w:tabs>
          <w:tab w:val="left" w:pos="426"/>
        </w:tabs>
        <w:spacing w:line="276" w:lineRule="auto"/>
        <w:ind w:left="709"/>
        <w:contextualSpacing/>
        <w:jc w:val="both"/>
        <w:rPr>
          <w:sz w:val="25"/>
          <w:szCs w:val="25"/>
        </w:rPr>
      </w:pPr>
      <w:r w:rsidRPr="00072C6F">
        <w:rPr>
          <w:sz w:val="25"/>
          <w:szCs w:val="25"/>
        </w:rPr>
        <w:tab/>
      </w:r>
      <w:r w:rsidR="005A404D" w:rsidRPr="00072C6F">
        <w:rPr>
          <w:sz w:val="25"/>
          <w:szCs w:val="25"/>
        </w:rPr>
        <w:t>(</w:t>
      </w:r>
      <w:r w:rsidR="00D20A86" w:rsidRPr="00072C6F">
        <w:rPr>
          <w:sz w:val="25"/>
          <w:szCs w:val="25"/>
        </w:rPr>
        <w:t xml:space="preserve">Bằng tốt nghiệp của các trường nước ngoài, trường nước ngoài hoạt động hợp pháp ở Việt Nam thì văn bằng phải được công nhận theo quy </w:t>
      </w:r>
      <w:r w:rsidR="005A404D" w:rsidRPr="00072C6F">
        <w:rPr>
          <w:sz w:val="25"/>
          <w:szCs w:val="25"/>
        </w:rPr>
        <w:t>định của Bộ Giáo dục và</w:t>
      </w:r>
      <w:r w:rsidR="009F7A99">
        <w:rPr>
          <w:sz w:val="25"/>
          <w:szCs w:val="25"/>
        </w:rPr>
        <w:t xml:space="preserve">                  </w:t>
      </w:r>
      <w:r w:rsidR="005A404D" w:rsidRPr="00072C6F">
        <w:rPr>
          <w:sz w:val="25"/>
          <w:szCs w:val="25"/>
        </w:rPr>
        <w:t xml:space="preserve"> Đào tạo)</w:t>
      </w:r>
      <w:r w:rsidR="00574020" w:rsidRPr="00072C6F">
        <w:rPr>
          <w:sz w:val="25"/>
          <w:szCs w:val="25"/>
        </w:rPr>
        <w:t>.</w:t>
      </w:r>
    </w:p>
    <w:p w:rsidR="00FF1086" w:rsidRPr="00072C6F" w:rsidRDefault="00FF1086" w:rsidP="00072C6F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color w:val="FF0000"/>
          <w:sz w:val="25"/>
          <w:szCs w:val="25"/>
        </w:rPr>
      </w:pPr>
      <w:r w:rsidRPr="00072C6F">
        <w:rPr>
          <w:color w:val="FF0000"/>
          <w:sz w:val="25"/>
          <w:szCs w:val="25"/>
        </w:rPr>
        <w:t>Đã tham gia kỳ thi</w:t>
      </w:r>
      <w:r w:rsidR="00020AF2" w:rsidRPr="00072C6F">
        <w:rPr>
          <w:color w:val="FF0000"/>
          <w:sz w:val="25"/>
          <w:szCs w:val="25"/>
        </w:rPr>
        <w:t xml:space="preserve"> tốt nghiệp</w:t>
      </w:r>
      <w:r w:rsidRPr="00072C6F">
        <w:rPr>
          <w:color w:val="FF0000"/>
          <w:sz w:val="25"/>
          <w:szCs w:val="25"/>
        </w:rPr>
        <w:t xml:space="preserve"> THPT Quốc </w:t>
      </w:r>
      <w:r w:rsidR="007B4CD8" w:rsidRPr="00072C6F">
        <w:rPr>
          <w:color w:val="FF0000"/>
          <w:sz w:val="25"/>
          <w:szCs w:val="25"/>
        </w:rPr>
        <w:t>gia năm 2017 với các bài thi/ môn thi tương ứng với các ngành của Học viện</w:t>
      </w:r>
      <w:r w:rsidR="00020AF2" w:rsidRPr="00072C6F">
        <w:rPr>
          <w:color w:val="FF0000"/>
          <w:sz w:val="25"/>
          <w:szCs w:val="25"/>
        </w:rPr>
        <w:t xml:space="preserve"> </w:t>
      </w:r>
      <w:r w:rsidR="007B4CD8" w:rsidRPr="00072C6F">
        <w:rPr>
          <w:color w:val="FF0000"/>
          <w:sz w:val="25"/>
          <w:szCs w:val="25"/>
        </w:rPr>
        <w:t xml:space="preserve">và </w:t>
      </w:r>
      <w:r w:rsidR="00335104" w:rsidRPr="00072C6F">
        <w:rPr>
          <w:color w:val="FF0000"/>
          <w:sz w:val="25"/>
          <w:szCs w:val="25"/>
        </w:rPr>
        <w:t>đáp ứng các tiêu chí đảm bảo chất lượng đầu vào do Bộ GD</w:t>
      </w:r>
      <w:r w:rsidR="00EF7909" w:rsidRPr="00072C6F">
        <w:rPr>
          <w:color w:val="FF0000"/>
          <w:sz w:val="25"/>
          <w:szCs w:val="25"/>
        </w:rPr>
        <w:t>&amp;Đ</w:t>
      </w:r>
      <w:r w:rsidR="00335104" w:rsidRPr="00072C6F">
        <w:rPr>
          <w:color w:val="FF0000"/>
          <w:sz w:val="25"/>
          <w:szCs w:val="25"/>
        </w:rPr>
        <w:t>T quy định</w:t>
      </w:r>
      <w:r w:rsidR="00020AF2" w:rsidRPr="00072C6F">
        <w:rPr>
          <w:color w:val="FF0000"/>
          <w:sz w:val="25"/>
          <w:szCs w:val="25"/>
        </w:rPr>
        <w:t xml:space="preserve"> </w:t>
      </w:r>
      <w:r w:rsidR="00F043B6" w:rsidRPr="00072C6F">
        <w:rPr>
          <w:color w:val="FF0000"/>
          <w:sz w:val="25"/>
          <w:szCs w:val="25"/>
        </w:rPr>
        <w:t>(</w:t>
      </w:r>
      <w:r w:rsidR="00D8308B" w:rsidRPr="00072C6F">
        <w:rPr>
          <w:color w:val="FF0000"/>
          <w:sz w:val="25"/>
          <w:szCs w:val="25"/>
        </w:rPr>
        <w:t>t</w:t>
      </w:r>
      <w:r w:rsidR="00F043B6" w:rsidRPr="00072C6F">
        <w:rPr>
          <w:color w:val="FF0000"/>
          <w:sz w:val="25"/>
          <w:szCs w:val="25"/>
        </w:rPr>
        <w:t xml:space="preserve">ổ hợp các môn </w:t>
      </w:r>
      <w:r w:rsidR="00C31544" w:rsidRPr="00072C6F">
        <w:rPr>
          <w:color w:val="FF0000"/>
          <w:sz w:val="25"/>
          <w:szCs w:val="25"/>
        </w:rPr>
        <w:t>xét tuyển</w:t>
      </w:r>
      <w:r w:rsidR="00F043B6" w:rsidRPr="00072C6F">
        <w:rPr>
          <w:color w:val="FF0000"/>
          <w:sz w:val="25"/>
          <w:szCs w:val="25"/>
        </w:rPr>
        <w:t xml:space="preserve"> được quy định tại</w:t>
      </w:r>
      <w:r w:rsidR="009F7A99">
        <w:rPr>
          <w:color w:val="FF0000"/>
          <w:sz w:val="25"/>
          <w:szCs w:val="25"/>
        </w:rPr>
        <w:t xml:space="preserve">                </w:t>
      </w:r>
      <w:r w:rsidR="00F043B6" w:rsidRPr="00072C6F">
        <w:rPr>
          <w:color w:val="FF0000"/>
          <w:sz w:val="25"/>
          <w:szCs w:val="25"/>
        </w:rPr>
        <w:t xml:space="preserve"> mục I</w:t>
      </w:r>
      <w:r w:rsidR="00923047" w:rsidRPr="00072C6F">
        <w:rPr>
          <w:color w:val="FF0000"/>
          <w:sz w:val="25"/>
          <w:szCs w:val="25"/>
        </w:rPr>
        <w:t>V</w:t>
      </w:r>
      <w:r w:rsidR="00F043B6" w:rsidRPr="00072C6F">
        <w:rPr>
          <w:color w:val="FF0000"/>
          <w:sz w:val="25"/>
          <w:szCs w:val="25"/>
        </w:rPr>
        <w:t>).</w:t>
      </w:r>
    </w:p>
    <w:p w:rsidR="00363961" w:rsidRPr="00072C6F" w:rsidRDefault="007362B3" w:rsidP="00072C6F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sz w:val="25"/>
          <w:szCs w:val="25"/>
        </w:rPr>
      </w:pPr>
      <w:r w:rsidRPr="00072C6F">
        <w:rPr>
          <w:sz w:val="25"/>
          <w:szCs w:val="25"/>
        </w:rPr>
        <w:t>Có đủ sức khỏe để học tập;</w:t>
      </w:r>
    </w:p>
    <w:p w:rsidR="00363961" w:rsidRPr="00072C6F" w:rsidRDefault="00363961" w:rsidP="00072C6F">
      <w:pPr>
        <w:pStyle w:val="ListParagraph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sz w:val="25"/>
          <w:szCs w:val="25"/>
        </w:rPr>
      </w:pPr>
      <w:r w:rsidRPr="00072C6F">
        <w:rPr>
          <w:sz w:val="25"/>
          <w:szCs w:val="25"/>
        </w:rPr>
        <w:t>Nộp hồ sơ đầy đủ, đúng thời hạn theo quy đ</w:t>
      </w:r>
      <w:r w:rsidR="006C1557" w:rsidRPr="00072C6F">
        <w:rPr>
          <w:sz w:val="25"/>
          <w:szCs w:val="25"/>
        </w:rPr>
        <w:t>ịnh.</w:t>
      </w:r>
    </w:p>
    <w:p w:rsidR="008116BC" w:rsidRPr="00072C6F" w:rsidRDefault="008116BC" w:rsidP="00072C6F">
      <w:pPr>
        <w:spacing w:before="240" w:line="276" w:lineRule="auto"/>
        <w:contextualSpacing/>
        <w:jc w:val="both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>III/. PHƯƠNG THỨC XÉT TUYỂN</w:t>
      </w:r>
    </w:p>
    <w:p w:rsidR="008116BC" w:rsidRPr="00072C6F" w:rsidRDefault="004428CE" w:rsidP="00072C6F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FF0000"/>
          <w:sz w:val="25"/>
          <w:szCs w:val="25"/>
        </w:rPr>
      </w:pPr>
      <w:r w:rsidRPr="00072C6F">
        <w:rPr>
          <w:color w:val="FF0000"/>
          <w:sz w:val="25"/>
          <w:szCs w:val="25"/>
        </w:rPr>
        <w:t>H</w:t>
      </w:r>
      <w:r w:rsidR="008116BC" w:rsidRPr="00072C6F">
        <w:rPr>
          <w:color w:val="FF0000"/>
          <w:sz w:val="25"/>
          <w:szCs w:val="25"/>
        </w:rPr>
        <w:t xml:space="preserve">ọc viện sử dụng kết quả kỳ thi tốt nghiệp THPT Quốc gia năm </w:t>
      </w:r>
      <w:r w:rsidR="009753C0" w:rsidRPr="00072C6F">
        <w:rPr>
          <w:color w:val="FF0000"/>
          <w:sz w:val="25"/>
          <w:szCs w:val="25"/>
        </w:rPr>
        <w:t>201</w:t>
      </w:r>
      <w:r w:rsidR="005E2FD7" w:rsidRPr="00072C6F">
        <w:rPr>
          <w:color w:val="FF0000"/>
          <w:sz w:val="25"/>
          <w:szCs w:val="25"/>
        </w:rPr>
        <w:t>7</w:t>
      </w:r>
      <w:r w:rsidR="00CF14A8" w:rsidRPr="00072C6F">
        <w:rPr>
          <w:color w:val="FF0000"/>
          <w:sz w:val="25"/>
          <w:szCs w:val="25"/>
        </w:rPr>
        <w:t xml:space="preserve"> </w:t>
      </w:r>
      <w:r w:rsidR="00B855A5" w:rsidRPr="00072C6F">
        <w:rPr>
          <w:color w:val="FF0000"/>
          <w:sz w:val="25"/>
          <w:szCs w:val="25"/>
        </w:rPr>
        <w:t>để thực hiện xét tuyển;</w:t>
      </w:r>
    </w:p>
    <w:p w:rsidR="008116BC" w:rsidRPr="00072C6F" w:rsidRDefault="008116BC" w:rsidP="00072C6F">
      <w:pPr>
        <w:pStyle w:val="ListParagraph"/>
        <w:numPr>
          <w:ilvl w:val="0"/>
          <w:numId w:val="13"/>
        </w:numPr>
        <w:spacing w:line="276" w:lineRule="auto"/>
        <w:jc w:val="both"/>
        <w:rPr>
          <w:sz w:val="25"/>
          <w:szCs w:val="25"/>
        </w:rPr>
      </w:pPr>
      <w:r w:rsidRPr="00072C6F">
        <w:rPr>
          <w:sz w:val="25"/>
          <w:szCs w:val="25"/>
        </w:rPr>
        <w:t>Xét tuyển theo từng ngành học</w:t>
      </w:r>
      <w:r w:rsidR="00B855A5" w:rsidRPr="00072C6F">
        <w:rPr>
          <w:sz w:val="25"/>
          <w:szCs w:val="25"/>
        </w:rPr>
        <w:t xml:space="preserve"> mà</w:t>
      </w:r>
      <w:r w:rsidRPr="00072C6F">
        <w:rPr>
          <w:sz w:val="25"/>
          <w:szCs w:val="25"/>
        </w:rPr>
        <w:t xml:space="preserve"> thí sinh </w:t>
      </w:r>
      <w:r w:rsidR="00B855A5" w:rsidRPr="00072C6F">
        <w:rPr>
          <w:sz w:val="25"/>
          <w:szCs w:val="25"/>
        </w:rPr>
        <w:t>đã đăng ký;</w:t>
      </w:r>
    </w:p>
    <w:p w:rsidR="008116BC" w:rsidRPr="00072C6F" w:rsidRDefault="008116BC" w:rsidP="00072C6F">
      <w:pPr>
        <w:pStyle w:val="ListParagraph"/>
        <w:numPr>
          <w:ilvl w:val="0"/>
          <w:numId w:val="13"/>
        </w:numPr>
        <w:spacing w:line="276" w:lineRule="auto"/>
        <w:jc w:val="both"/>
        <w:rPr>
          <w:sz w:val="25"/>
          <w:szCs w:val="25"/>
        </w:rPr>
      </w:pPr>
      <w:r w:rsidRPr="00072C6F">
        <w:rPr>
          <w:sz w:val="25"/>
          <w:szCs w:val="25"/>
        </w:rPr>
        <w:t xml:space="preserve">Xét </w:t>
      </w:r>
      <w:r w:rsidR="00B855A5" w:rsidRPr="00072C6F">
        <w:rPr>
          <w:sz w:val="25"/>
          <w:szCs w:val="25"/>
        </w:rPr>
        <w:t xml:space="preserve">tuyển </w:t>
      </w:r>
      <w:r w:rsidRPr="00072C6F">
        <w:rPr>
          <w:sz w:val="25"/>
          <w:szCs w:val="25"/>
        </w:rPr>
        <w:t>từ thí sinh có kết quả thi cao xuống cho đến hết chỉ tiêu.</w:t>
      </w:r>
    </w:p>
    <w:p w:rsidR="005A5B04" w:rsidRPr="00072C6F" w:rsidRDefault="00D420BD" w:rsidP="00072C6F">
      <w:pPr>
        <w:spacing w:before="240" w:line="276" w:lineRule="auto"/>
        <w:jc w:val="both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>I</w:t>
      </w:r>
      <w:r w:rsidR="008116BC" w:rsidRPr="00072C6F">
        <w:rPr>
          <w:b/>
          <w:sz w:val="25"/>
          <w:szCs w:val="25"/>
        </w:rPr>
        <w:t>V</w:t>
      </w:r>
      <w:r w:rsidR="008D2087" w:rsidRPr="00072C6F">
        <w:rPr>
          <w:b/>
          <w:sz w:val="25"/>
          <w:szCs w:val="25"/>
        </w:rPr>
        <w:t>/</w:t>
      </w:r>
      <w:r w:rsidR="00660A07" w:rsidRPr="00072C6F">
        <w:rPr>
          <w:b/>
          <w:sz w:val="25"/>
          <w:szCs w:val="25"/>
        </w:rPr>
        <w:t xml:space="preserve">. </w:t>
      </w:r>
      <w:r w:rsidR="0088067E" w:rsidRPr="00072C6F">
        <w:rPr>
          <w:b/>
          <w:sz w:val="25"/>
          <w:szCs w:val="25"/>
        </w:rPr>
        <w:t>TỔ HỢP MÔN XÉT TUYỂN</w:t>
      </w:r>
    </w:p>
    <w:tbl>
      <w:tblPr>
        <w:tblW w:w="919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10"/>
        <w:gridCol w:w="1620"/>
        <w:gridCol w:w="3345"/>
      </w:tblGrid>
      <w:tr w:rsidR="00123A0A" w:rsidRPr="00072C6F" w:rsidTr="009C2AA9">
        <w:trPr>
          <w:trHeight w:val="413"/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A0A" w:rsidRPr="009C2AA9" w:rsidRDefault="00123A0A" w:rsidP="00072C6F">
            <w:pPr>
              <w:spacing w:before="60" w:after="60" w:line="276" w:lineRule="auto"/>
              <w:jc w:val="both"/>
              <w:rPr>
                <w:b/>
                <w:sz w:val="25"/>
                <w:szCs w:val="25"/>
              </w:rPr>
            </w:pPr>
            <w:r w:rsidRPr="009C2AA9">
              <w:rPr>
                <w:b/>
                <w:sz w:val="25"/>
                <w:szCs w:val="25"/>
              </w:rPr>
              <w:t>TT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A0A" w:rsidRPr="009C2AA9" w:rsidRDefault="00123A0A" w:rsidP="00072C6F">
            <w:pPr>
              <w:spacing w:before="60" w:after="60" w:line="276" w:lineRule="auto"/>
              <w:jc w:val="center"/>
              <w:rPr>
                <w:b/>
                <w:sz w:val="25"/>
                <w:szCs w:val="25"/>
              </w:rPr>
            </w:pPr>
            <w:r w:rsidRPr="009C2AA9">
              <w:rPr>
                <w:b/>
                <w:sz w:val="25"/>
                <w:szCs w:val="25"/>
              </w:rPr>
              <w:t>Ngành đào tạo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A0A" w:rsidRPr="009C2AA9" w:rsidRDefault="00123A0A" w:rsidP="00072C6F">
            <w:pPr>
              <w:spacing w:before="60" w:after="60" w:line="276" w:lineRule="auto"/>
              <w:jc w:val="center"/>
              <w:rPr>
                <w:b/>
                <w:sz w:val="25"/>
                <w:szCs w:val="25"/>
              </w:rPr>
            </w:pPr>
            <w:r w:rsidRPr="009C2AA9">
              <w:rPr>
                <w:b/>
                <w:sz w:val="25"/>
                <w:szCs w:val="25"/>
              </w:rPr>
              <w:t>Mã ngành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3A0A" w:rsidRPr="009C2AA9" w:rsidRDefault="00123A0A" w:rsidP="00072C6F">
            <w:pPr>
              <w:spacing w:before="60" w:after="60" w:line="276" w:lineRule="auto"/>
              <w:jc w:val="center"/>
              <w:rPr>
                <w:b/>
                <w:sz w:val="25"/>
                <w:szCs w:val="25"/>
              </w:rPr>
            </w:pPr>
            <w:r w:rsidRPr="009C2AA9">
              <w:rPr>
                <w:b/>
                <w:sz w:val="25"/>
                <w:szCs w:val="25"/>
              </w:rPr>
              <w:t>Tổ hợp môn xét tuyển</w:t>
            </w:r>
          </w:p>
        </w:tc>
      </w:tr>
      <w:tr w:rsidR="0090235B" w:rsidRPr="00072C6F" w:rsidTr="00072C6F">
        <w:trPr>
          <w:trHeight w:val="732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0235B" w:rsidRPr="00072C6F" w:rsidRDefault="0090235B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1</w:t>
            </w:r>
          </w:p>
        </w:tc>
        <w:tc>
          <w:tcPr>
            <w:tcW w:w="3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0235B" w:rsidRPr="00072C6F" w:rsidRDefault="0090235B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Kỹ thuật điện tử, truyền thông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0235B" w:rsidRPr="00072C6F" w:rsidRDefault="00B33845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52</w:t>
            </w:r>
            <w:r w:rsidR="0090235B" w:rsidRPr="00072C6F">
              <w:rPr>
                <w:sz w:val="25"/>
                <w:szCs w:val="25"/>
              </w:rPr>
              <w:t>520207</w:t>
            </w:r>
          </w:p>
        </w:tc>
        <w:tc>
          <w:tcPr>
            <w:tcW w:w="3345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0235B" w:rsidRPr="00072C6F" w:rsidRDefault="0090235B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 xml:space="preserve">Toán, Lý, Hóa </w:t>
            </w:r>
            <w:r w:rsidRPr="00072C6F">
              <w:rPr>
                <w:i/>
                <w:sz w:val="25"/>
                <w:szCs w:val="25"/>
              </w:rPr>
              <w:t>(Khối A cũ);</w:t>
            </w:r>
          </w:p>
          <w:p w:rsidR="0090235B" w:rsidRPr="00072C6F" w:rsidRDefault="0090235B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lastRenderedPageBreak/>
              <w:t xml:space="preserve">Toán, Lý, Anh </w:t>
            </w:r>
            <w:r w:rsidRPr="00072C6F">
              <w:rPr>
                <w:i/>
                <w:sz w:val="25"/>
                <w:szCs w:val="25"/>
              </w:rPr>
              <w:t>(Khối A1 cũ).</w:t>
            </w:r>
          </w:p>
        </w:tc>
      </w:tr>
      <w:tr w:rsidR="0090235B" w:rsidRPr="00072C6F" w:rsidTr="00072C6F">
        <w:trPr>
          <w:trHeight w:val="615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0235B" w:rsidRPr="00072C6F" w:rsidRDefault="0090235B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lastRenderedPageBreak/>
              <w:t>2</w:t>
            </w:r>
          </w:p>
        </w:tc>
        <w:tc>
          <w:tcPr>
            <w:tcW w:w="3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0235B" w:rsidRPr="00072C6F" w:rsidRDefault="0090235B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Công nghệ thông tin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90235B" w:rsidRPr="00072C6F" w:rsidRDefault="00B33845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52</w:t>
            </w:r>
            <w:r w:rsidR="0090235B" w:rsidRPr="00072C6F">
              <w:rPr>
                <w:sz w:val="25"/>
                <w:szCs w:val="25"/>
              </w:rPr>
              <w:t>480201</w:t>
            </w: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90235B" w:rsidRPr="00072C6F" w:rsidRDefault="0090235B" w:rsidP="00072C6F">
            <w:pPr>
              <w:spacing w:before="60" w:after="60" w:line="276" w:lineRule="auto"/>
              <w:rPr>
                <w:sz w:val="25"/>
                <w:szCs w:val="25"/>
              </w:rPr>
            </w:pPr>
          </w:p>
        </w:tc>
      </w:tr>
      <w:tr w:rsidR="00123A0A" w:rsidRPr="00072C6F" w:rsidTr="00072C6F">
        <w:trPr>
          <w:trHeight w:val="535"/>
        </w:trPr>
        <w:tc>
          <w:tcPr>
            <w:tcW w:w="7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23A0A" w:rsidRPr="00072C6F" w:rsidRDefault="0090235B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351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23A0A" w:rsidRPr="00072C6F" w:rsidRDefault="00123A0A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Quản trị kinh doanh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23A0A" w:rsidRPr="00072C6F" w:rsidRDefault="00B33845" w:rsidP="00072C6F">
            <w:pPr>
              <w:spacing w:before="60" w:after="60" w:line="276" w:lineRule="auto"/>
              <w:jc w:val="center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52</w:t>
            </w:r>
            <w:r w:rsidR="00123A0A" w:rsidRPr="00072C6F">
              <w:rPr>
                <w:sz w:val="25"/>
                <w:szCs w:val="25"/>
              </w:rPr>
              <w:t>340101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90235B" w:rsidRPr="00072C6F" w:rsidRDefault="0090235B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 xml:space="preserve">Toán, Lý, Hóa </w:t>
            </w:r>
            <w:r w:rsidRPr="00072C6F">
              <w:rPr>
                <w:i/>
                <w:sz w:val="25"/>
                <w:szCs w:val="25"/>
              </w:rPr>
              <w:t>(Khối A cũ)</w:t>
            </w:r>
            <w:r w:rsidRPr="00072C6F">
              <w:rPr>
                <w:sz w:val="25"/>
                <w:szCs w:val="25"/>
              </w:rPr>
              <w:t>;</w:t>
            </w:r>
          </w:p>
          <w:p w:rsidR="0090235B" w:rsidRPr="00072C6F" w:rsidRDefault="0090235B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>Toán, Lý, Anh</w:t>
            </w:r>
            <w:r w:rsidRPr="00072C6F">
              <w:rPr>
                <w:i/>
                <w:sz w:val="25"/>
                <w:szCs w:val="25"/>
              </w:rPr>
              <w:t xml:space="preserve"> (Khối A1 cũ);</w:t>
            </w:r>
          </w:p>
          <w:p w:rsidR="00123A0A" w:rsidRPr="00072C6F" w:rsidRDefault="0090235B" w:rsidP="00072C6F">
            <w:pPr>
              <w:spacing w:before="60" w:after="60" w:line="276" w:lineRule="auto"/>
              <w:rPr>
                <w:sz w:val="25"/>
                <w:szCs w:val="25"/>
              </w:rPr>
            </w:pPr>
            <w:r w:rsidRPr="00072C6F">
              <w:rPr>
                <w:sz w:val="25"/>
                <w:szCs w:val="25"/>
              </w:rPr>
              <w:t xml:space="preserve">Toán, Văn, Anh </w:t>
            </w:r>
            <w:r w:rsidRPr="00072C6F">
              <w:rPr>
                <w:i/>
                <w:sz w:val="25"/>
                <w:szCs w:val="25"/>
              </w:rPr>
              <w:t>(Khối D1 cũ).</w:t>
            </w:r>
          </w:p>
        </w:tc>
      </w:tr>
    </w:tbl>
    <w:p w:rsidR="002B2B16" w:rsidRPr="00072C6F" w:rsidRDefault="002B2B16" w:rsidP="00072C6F">
      <w:pPr>
        <w:pStyle w:val="NormalWeb"/>
        <w:spacing w:before="60" w:beforeAutospacing="0" w:after="60" w:afterAutospacing="0" w:line="276" w:lineRule="auto"/>
        <w:contextualSpacing/>
        <w:rPr>
          <w:rStyle w:val="Strong"/>
          <w:sz w:val="25"/>
          <w:szCs w:val="25"/>
        </w:rPr>
      </w:pPr>
    </w:p>
    <w:p w:rsidR="00F00332" w:rsidRPr="00072C6F" w:rsidRDefault="00F00332" w:rsidP="00072C6F">
      <w:pPr>
        <w:pStyle w:val="NormalWeb"/>
        <w:spacing w:before="60" w:beforeAutospacing="0" w:after="60" w:afterAutospacing="0" w:line="276" w:lineRule="auto"/>
        <w:contextualSpacing/>
        <w:rPr>
          <w:rStyle w:val="Strong"/>
          <w:sz w:val="25"/>
          <w:szCs w:val="25"/>
        </w:rPr>
      </w:pPr>
      <w:r w:rsidRPr="00072C6F">
        <w:rPr>
          <w:rStyle w:val="Strong"/>
          <w:sz w:val="25"/>
          <w:szCs w:val="25"/>
        </w:rPr>
        <w:t>V/. HÌNH THỨC ĐÀO TẠO VÀ BẰNG TỐT NGHIỆP</w:t>
      </w:r>
    </w:p>
    <w:p w:rsidR="00F00332" w:rsidRPr="00072C6F" w:rsidRDefault="00F00332" w:rsidP="00072C6F">
      <w:pPr>
        <w:spacing w:before="60" w:after="60" w:line="276" w:lineRule="auto"/>
        <w:ind w:firstLine="720"/>
        <w:contextualSpacing/>
        <w:jc w:val="both"/>
        <w:rPr>
          <w:i/>
          <w:iCs/>
          <w:sz w:val="25"/>
          <w:szCs w:val="25"/>
        </w:rPr>
      </w:pPr>
      <w:r w:rsidRPr="00072C6F">
        <w:rPr>
          <w:b/>
          <w:bCs/>
          <w:sz w:val="25"/>
          <w:szCs w:val="25"/>
        </w:rPr>
        <w:t>Hình thức đào tạo</w:t>
      </w:r>
      <w:r w:rsidR="00B855A5" w:rsidRPr="00072C6F">
        <w:rPr>
          <w:b/>
          <w:bCs/>
          <w:sz w:val="25"/>
          <w:szCs w:val="25"/>
        </w:rPr>
        <w:t xml:space="preserve"> đại học l</w:t>
      </w:r>
      <w:r w:rsidRPr="00072C6F">
        <w:rPr>
          <w:b/>
          <w:bCs/>
          <w:sz w:val="25"/>
          <w:szCs w:val="25"/>
        </w:rPr>
        <w:t>iên thông</w:t>
      </w:r>
      <w:r w:rsidR="00B855A5" w:rsidRPr="00072C6F">
        <w:rPr>
          <w:b/>
          <w:bCs/>
          <w:sz w:val="25"/>
          <w:szCs w:val="25"/>
        </w:rPr>
        <w:t xml:space="preserve"> hệ </w:t>
      </w:r>
      <w:r w:rsidRPr="00072C6F">
        <w:rPr>
          <w:b/>
          <w:bCs/>
          <w:sz w:val="25"/>
          <w:szCs w:val="25"/>
        </w:rPr>
        <w:t>chính quy</w:t>
      </w:r>
      <w:r w:rsidRPr="00072C6F">
        <w:rPr>
          <w:sz w:val="25"/>
          <w:szCs w:val="25"/>
        </w:rPr>
        <w:t>: Đào tạo</w:t>
      </w:r>
      <w:r w:rsidR="00B855A5" w:rsidRPr="00072C6F">
        <w:rPr>
          <w:sz w:val="25"/>
          <w:szCs w:val="25"/>
        </w:rPr>
        <w:t xml:space="preserve"> đại học</w:t>
      </w:r>
      <w:r w:rsidRPr="00072C6F">
        <w:rPr>
          <w:sz w:val="25"/>
          <w:szCs w:val="25"/>
        </w:rPr>
        <w:t xml:space="preserve"> li</w:t>
      </w:r>
      <w:r w:rsidR="0088067E" w:rsidRPr="00072C6F">
        <w:rPr>
          <w:sz w:val="25"/>
          <w:szCs w:val="25"/>
        </w:rPr>
        <w:t>ên</w:t>
      </w:r>
      <w:r w:rsidRPr="00072C6F">
        <w:rPr>
          <w:sz w:val="25"/>
          <w:szCs w:val="25"/>
        </w:rPr>
        <w:t xml:space="preserve"> thông chính quy được tổ chức, quản lý theo quy định</w:t>
      </w:r>
      <w:r w:rsidR="005D4020" w:rsidRPr="00072C6F">
        <w:rPr>
          <w:sz w:val="25"/>
          <w:szCs w:val="25"/>
        </w:rPr>
        <w:t xml:space="preserve"> hiện hành của Quy chế đào tạo đ</w:t>
      </w:r>
      <w:r w:rsidRPr="00072C6F">
        <w:rPr>
          <w:sz w:val="25"/>
          <w:szCs w:val="25"/>
        </w:rPr>
        <w:t>ại học và</w:t>
      </w:r>
      <w:r w:rsidR="009F7A99">
        <w:rPr>
          <w:sz w:val="25"/>
          <w:szCs w:val="25"/>
        </w:rPr>
        <w:t xml:space="preserve"> </w:t>
      </w:r>
      <w:r w:rsidRPr="00072C6F">
        <w:rPr>
          <w:sz w:val="25"/>
          <w:szCs w:val="25"/>
        </w:rPr>
        <w:t xml:space="preserve"> cao đẳng </w:t>
      </w:r>
      <w:r w:rsidR="005D4020" w:rsidRPr="00072C6F">
        <w:rPr>
          <w:sz w:val="25"/>
          <w:szCs w:val="25"/>
        </w:rPr>
        <w:t xml:space="preserve">hệ </w:t>
      </w:r>
      <w:r w:rsidRPr="00072C6F">
        <w:rPr>
          <w:sz w:val="25"/>
          <w:szCs w:val="25"/>
        </w:rPr>
        <w:t>chính quy theo hệ thống tín chỉ</w:t>
      </w:r>
      <w:r w:rsidR="0095164B" w:rsidRPr="00072C6F">
        <w:rPr>
          <w:sz w:val="25"/>
          <w:szCs w:val="25"/>
        </w:rPr>
        <w:t xml:space="preserve">. Sinh viên học tập trung toàn bộ thời gian tại Học viện. </w:t>
      </w:r>
      <w:r w:rsidR="006B21D5" w:rsidRPr="00072C6F">
        <w:rPr>
          <w:sz w:val="25"/>
          <w:szCs w:val="25"/>
        </w:rPr>
        <w:t>S</w:t>
      </w:r>
      <w:r w:rsidRPr="00072C6F">
        <w:rPr>
          <w:sz w:val="25"/>
          <w:szCs w:val="25"/>
        </w:rPr>
        <w:t xml:space="preserve">au khi hoàn thành khóa học và đủ điều </w:t>
      </w:r>
      <w:r w:rsidR="00B855A5" w:rsidRPr="00072C6F">
        <w:rPr>
          <w:sz w:val="25"/>
          <w:szCs w:val="25"/>
        </w:rPr>
        <w:t>kiện công nhận tốt nghiệp theo q</w:t>
      </w:r>
      <w:r w:rsidRPr="00072C6F">
        <w:rPr>
          <w:sz w:val="25"/>
          <w:szCs w:val="25"/>
        </w:rPr>
        <w:t>uy chế</w:t>
      </w:r>
      <w:r w:rsidR="00B855A5" w:rsidRPr="00072C6F">
        <w:rPr>
          <w:sz w:val="25"/>
          <w:szCs w:val="25"/>
        </w:rPr>
        <w:t>,</w:t>
      </w:r>
      <w:r w:rsidRPr="00072C6F">
        <w:rPr>
          <w:sz w:val="25"/>
          <w:szCs w:val="25"/>
        </w:rPr>
        <w:t xml:space="preserve"> </w:t>
      </w:r>
      <w:r w:rsidR="006B21D5" w:rsidRPr="00072C6F">
        <w:rPr>
          <w:sz w:val="25"/>
          <w:szCs w:val="25"/>
        </w:rPr>
        <w:t xml:space="preserve">sinh viên </w:t>
      </w:r>
      <w:r w:rsidRPr="00072C6F">
        <w:rPr>
          <w:sz w:val="25"/>
          <w:szCs w:val="25"/>
        </w:rPr>
        <w:t xml:space="preserve">sẽ được cấp bằng tốt nghiệp </w:t>
      </w:r>
      <w:r w:rsidRPr="00072C6F">
        <w:rPr>
          <w:b/>
          <w:i/>
          <w:iCs/>
          <w:sz w:val="25"/>
          <w:szCs w:val="25"/>
        </w:rPr>
        <w:t>Đại học chính quy</w:t>
      </w:r>
      <w:r w:rsidRPr="00072C6F">
        <w:rPr>
          <w:i/>
          <w:iCs/>
          <w:sz w:val="25"/>
          <w:szCs w:val="25"/>
        </w:rPr>
        <w:t>.</w:t>
      </w:r>
    </w:p>
    <w:p w:rsidR="005821C5" w:rsidRPr="00072C6F" w:rsidRDefault="005821C5" w:rsidP="00072C6F">
      <w:pPr>
        <w:spacing w:before="240" w:after="60" w:line="276" w:lineRule="auto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 xml:space="preserve">VI/. </w:t>
      </w:r>
      <w:r w:rsidR="0046735B" w:rsidRPr="00072C6F">
        <w:rPr>
          <w:b/>
          <w:sz w:val="25"/>
          <w:szCs w:val="25"/>
        </w:rPr>
        <w:t>HỒ SƠ ĐĂNG KÝ DỰ THI</w:t>
      </w:r>
      <w:r w:rsidR="00652B0E" w:rsidRPr="00072C6F">
        <w:rPr>
          <w:b/>
          <w:sz w:val="25"/>
          <w:szCs w:val="25"/>
        </w:rPr>
        <w:t xml:space="preserve"> </w:t>
      </w:r>
      <w:r w:rsidR="00652B0E" w:rsidRPr="00072C6F">
        <w:rPr>
          <w:sz w:val="25"/>
          <w:szCs w:val="25"/>
        </w:rPr>
        <w:t xml:space="preserve">(để </w:t>
      </w:r>
      <w:r w:rsidR="005C1F4B">
        <w:rPr>
          <w:sz w:val="25"/>
          <w:szCs w:val="25"/>
        </w:rPr>
        <w:t xml:space="preserve">có kết quả các môn thi </w:t>
      </w:r>
      <w:r w:rsidR="00652B0E" w:rsidRPr="00072C6F">
        <w:rPr>
          <w:sz w:val="25"/>
          <w:szCs w:val="25"/>
        </w:rPr>
        <w:t>tham gia xét tuyển)</w:t>
      </w:r>
    </w:p>
    <w:p w:rsidR="00E92803" w:rsidRPr="00072C6F" w:rsidRDefault="005821C5" w:rsidP="00072C6F">
      <w:pPr>
        <w:pStyle w:val="ListParagraph"/>
        <w:numPr>
          <w:ilvl w:val="0"/>
          <w:numId w:val="23"/>
        </w:numPr>
        <w:tabs>
          <w:tab w:val="left" w:pos="900"/>
        </w:tabs>
        <w:spacing w:before="60" w:after="60" w:line="276" w:lineRule="auto"/>
        <w:ind w:left="90" w:firstLine="450"/>
        <w:jc w:val="both"/>
        <w:rPr>
          <w:sz w:val="25"/>
          <w:szCs w:val="25"/>
        </w:rPr>
      </w:pPr>
      <w:r w:rsidRPr="00072C6F">
        <w:rPr>
          <w:sz w:val="25"/>
          <w:szCs w:val="25"/>
        </w:rPr>
        <w:t>Thí sinh</w:t>
      </w:r>
      <w:r w:rsidR="00652B0E" w:rsidRPr="00072C6F">
        <w:rPr>
          <w:sz w:val="25"/>
          <w:szCs w:val="25"/>
        </w:rPr>
        <w:t xml:space="preserve"> mua và</w:t>
      </w:r>
      <w:r w:rsidRPr="00072C6F">
        <w:rPr>
          <w:sz w:val="25"/>
          <w:szCs w:val="25"/>
        </w:rPr>
        <w:t xml:space="preserve"> nộp hồ sơ </w:t>
      </w:r>
      <w:r w:rsidR="00652B0E" w:rsidRPr="00072C6F">
        <w:rPr>
          <w:sz w:val="25"/>
          <w:szCs w:val="25"/>
        </w:rPr>
        <w:t>dự thi trong</w:t>
      </w:r>
      <w:r w:rsidR="00AA4C7C" w:rsidRPr="00072C6F">
        <w:rPr>
          <w:sz w:val="25"/>
          <w:szCs w:val="25"/>
        </w:rPr>
        <w:t xml:space="preserve"> </w:t>
      </w:r>
      <w:r w:rsidR="00652CA7" w:rsidRPr="00072C6F">
        <w:rPr>
          <w:sz w:val="25"/>
          <w:szCs w:val="25"/>
        </w:rPr>
        <w:t>kỳ thi tốt nghiệp THPT quốc gia năm 2017</w:t>
      </w:r>
      <w:r w:rsidR="00652B0E" w:rsidRPr="00072C6F">
        <w:rPr>
          <w:sz w:val="25"/>
          <w:szCs w:val="25"/>
        </w:rPr>
        <w:t xml:space="preserve"> tại </w:t>
      </w:r>
      <w:r w:rsidR="0046735B" w:rsidRPr="00072C6F">
        <w:rPr>
          <w:sz w:val="25"/>
          <w:szCs w:val="25"/>
        </w:rPr>
        <w:t xml:space="preserve"> địa điểm</w:t>
      </w:r>
      <w:r w:rsidR="00E92803" w:rsidRPr="00072C6F">
        <w:rPr>
          <w:sz w:val="25"/>
          <w:szCs w:val="25"/>
        </w:rPr>
        <w:t xml:space="preserve"> do các</w:t>
      </w:r>
      <w:r w:rsidR="00652B0E" w:rsidRPr="00072C6F">
        <w:rPr>
          <w:sz w:val="25"/>
          <w:szCs w:val="25"/>
        </w:rPr>
        <w:t xml:space="preserve"> Sở Giáo dục và Đào tạo quy định cho đối tượng thí sinh tự do</w:t>
      </w:r>
      <w:r w:rsidR="00E92803" w:rsidRPr="00072C6F">
        <w:rPr>
          <w:sz w:val="25"/>
          <w:szCs w:val="25"/>
        </w:rPr>
        <w:t>.</w:t>
      </w:r>
    </w:p>
    <w:p w:rsidR="00E92803" w:rsidRPr="00072C6F" w:rsidRDefault="00E92803" w:rsidP="00072C6F">
      <w:pPr>
        <w:pStyle w:val="ListParagraph"/>
        <w:numPr>
          <w:ilvl w:val="0"/>
          <w:numId w:val="23"/>
        </w:numPr>
        <w:tabs>
          <w:tab w:val="left" w:pos="900"/>
        </w:tabs>
        <w:spacing w:before="60" w:after="60" w:line="276" w:lineRule="auto"/>
        <w:ind w:left="90" w:firstLine="450"/>
        <w:jc w:val="both"/>
        <w:rPr>
          <w:sz w:val="25"/>
          <w:szCs w:val="25"/>
        </w:rPr>
      </w:pPr>
      <w:r w:rsidRPr="00072C6F">
        <w:rPr>
          <w:sz w:val="25"/>
          <w:szCs w:val="25"/>
        </w:rPr>
        <w:t xml:space="preserve">Thời gian nộp đăng ký dự thi: </w:t>
      </w:r>
      <w:r w:rsidR="00652B0E" w:rsidRPr="005C1F4B">
        <w:rPr>
          <w:b/>
          <w:i/>
          <w:sz w:val="25"/>
          <w:szCs w:val="25"/>
        </w:rPr>
        <w:t>từ ngày 01/4 đến 20/4/2017</w:t>
      </w:r>
      <w:r w:rsidRPr="00072C6F">
        <w:rPr>
          <w:sz w:val="25"/>
          <w:szCs w:val="25"/>
        </w:rPr>
        <w:t>.</w:t>
      </w:r>
    </w:p>
    <w:p w:rsidR="00E92803" w:rsidRPr="00072C6F" w:rsidRDefault="00E92803" w:rsidP="004E19F0">
      <w:pPr>
        <w:spacing w:before="240" w:after="60" w:line="276" w:lineRule="auto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>VII/. TỔ CHỨC XÉT TUYỂN</w:t>
      </w:r>
    </w:p>
    <w:p w:rsidR="004E19F0" w:rsidRDefault="005821C5" w:rsidP="004E19F0">
      <w:pPr>
        <w:spacing w:before="60" w:after="60" w:line="276" w:lineRule="auto"/>
        <w:ind w:firstLine="630"/>
        <w:jc w:val="both"/>
        <w:rPr>
          <w:sz w:val="25"/>
          <w:szCs w:val="25"/>
        </w:rPr>
      </w:pPr>
      <w:r w:rsidRPr="00072C6F">
        <w:rPr>
          <w:sz w:val="25"/>
          <w:szCs w:val="25"/>
        </w:rPr>
        <w:t>Thời gian</w:t>
      </w:r>
      <w:r w:rsidR="00652B0E" w:rsidRPr="00072C6F">
        <w:rPr>
          <w:sz w:val="25"/>
          <w:szCs w:val="25"/>
        </w:rPr>
        <w:t xml:space="preserve">, hình thức </w:t>
      </w:r>
      <w:r w:rsidRPr="00072C6F">
        <w:rPr>
          <w:sz w:val="25"/>
          <w:szCs w:val="25"/>
        </w:rPr>
        <w:t>nhận hồ sơ đăng ký xét tuyển</w:t>
      </w:r>
      <w:r w:rsidR="00AA4C7C" w:rsidRPr="00072C6F">
        <w:rPr>
          <w:sz w:val="25"/>
          <w:szCs w:val="25"/>
        </w:rPr>
        <w:t xml:space="preserve"> </w:t>
      </w:r>
      <w:r w:rsidR="00072C6F" w:rsidRPr="00072C6F">
        <w:rPr>
          <w:sz w:val="25"/>
          <w:szCs w:val="25"/>
        </w:rPr>
        <w:t>liên thông đại học</w:t>
      </w:r>
      <w:r w:rsidR="00E92803" w:rsidRPr="00072C6F">
        <w:rPr>
          <w:sz w:val="25"/>
          <w:szCs w:val="25"/>
        </w:rPr>
        <w:t xml:space="preserve">:  </w:t>
      </w:r>
      <w:r w:rsidRPr="00072C6F">
        <w:rPr>
          <w:i/>
          <w:sz w:val="25"/>
          <w:szCs w:val="25"/>
        </w:rPr>
        <w:t xml:space="preserve">Học viện sẽ thông báo </w:t>
      </w:r>
      <w:r w:rsidR="00072C6F" w:rsidRPr="00072C6F">
        <w:rPr>
          <w:i/>
          <w:sz w:val="25"/>
          <w:szCs w:val="25"/>
        </w:rPr>
        <w:t>chi tiết</w:t>
      </w:r>
      <w:r w:rsidR="0046735B" w:rsidRPr="00072C6F">
        <w:rPr>
          <w:i/>
          <w:sz w:val="25"/>
          <w:szCs w:val="25"/>
        </w:rPr>
        <w:t xml:space="preserve"> vào tháng 7/2017</w:t>
      </w:r>
      <w:r w:rsidRPr="00072C6F">
        <w:rPr>
          <w:sz w:val="25"/>
          <w:szCs w:val="25"/>
        </w:rPr>
        <w:t>.</w:t>
      </w:r>
    </w:p>
    <w:p w:rsidR="00E97D0E" w:rsidRPr="00072C6F" w:rsidRDefault="006C2944" w:rsidP="004E19F0">
      <w:pPr>
        <w:spacing w:before="240" w:after="60" w:line="276" w:lineRule="auto"/>
        <w:jc w:val="both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>V</w:t>
      </w:r>
      <w:r w:rsidR="00D979AF" w:rsidRPr="00072C6F">
        <w:rPr>
          <w:b/>
          <w:sz w:val="25"/>
          <w:szCs w:val="25"/>
        </w:rPr>
        <w:t>I</w:t>
      </w:r>
      <w:r w:rsidR="00E92803" w:rsidRPr="00072C6F">
        <w:rPr>
          <w:b/>
          <w:sz w:val="25"/>
          <w:szCs w:val="25"/>
        </w:rPr>
        <w:t>I</w:t>
      </w:r>
      <w:r w:rsidR="0095164B" w:rsidRPr="00072C6F">
        <w:rPr>
          <w:b/>
          <w:sz w:val="25"/>
          <w:szCs w:val="25"/>
        </w:rPr>
        <w:t>I</w:t>
      </w:r>
      <w:r w:rsidRPr="00072C6F">
        <w:rPr>
          <w:b/>
          <w:sz w:val="25"/>
          <w:szCs w:val="25"/>
        </w:rPr>
        <w:t>/</w:t>
      </w:r>
      <w:r w:rsidR="00043709" w:rsidRPr="00072C6F">
        <w:rPr>
          <w:b/>
          <w:sz w:val="25"/>
          <w:szCs w:val="25"/>
        </w:rPr>
        <w:t xml:space="preserve">. </w:t>
      </w:r>
      <w:r w:rsidR="004428CE" w:rsidRPr="00072C6F">
        <w:rPr>
          <w:b/>
          <w:spacing w:val="-6"/>
          <w:sz w:val="25"/>
          <w:szCs w:val="25"/>
        </w:rPr>
        <w:t xml:space="preserve">THÔNG TIN </w:t>
      </w:r>
      <w:r w:rsidR="0046633D" w:rsidRPr="00072C6F">
        <w:rPr>
          <w:b/>
          <w:sz w:val="25"/>
          <w:szCs w:val="25"/>
        </w:rPr>
        <w:t>LIÊN H</w:t>
      </w:r>
      <w:r w:rsidR="0023288D" w:rsidRPr="00072C6F">
        <w:rPr>
          <w:b/>
          <w:sz w:val="25"/>
          <w:szCs w:val="25"/>
        </w:rPr>
        <w:t>Ệ</w:t>
      </w:r>
    </w:p>
    <w:p w:rsidR="00E97D0E" w:rsidRPr="00072C6F" w:rsidRDefault="00056845" w:rsidP="00072C6F">
      <w:pPr>
        <w:tabs>
          <w:tab w:val="left" w:pos="450"/>
        </w:tabs>
        <w:spacing w:before="60" w:after="60" w:line="276" w:lineRule="auto"/>
        <w:ind w:left="360" w:firstLine="360"/>
        <w:contextualSpacing/>
        <w:jc w:val="both"/>
        <w:rPr>
          <w:b/>
          <w:sz w:val="25"/>
          <w:szCs w:val="25"/>
          <w:u w:val="single"/>
        </w:rPr>
      </w:pPr>
      <w:r w:rsidRPr="00072C6F">
        <w:rPr>
          <w:b/>
          <w:sz w:val="25"/>
          <w:szCs w:val="25"/>
          <w:u w:val="single"/>
        </w:rPr>
        <w:t>Phía Bắc</w:t>
      </w:r>
      <w:r w:rsidR="00E97D0E" w:rsidRPr="00072C6F">
        <w:rPr>
          <w:b/>
          <w:sz w:val="25"/>
          <w:szCs w:val="25"/>
          <w:u w:val="single"/>
        </w:rPr>
        <w:t>:</w:t>
      </w:r>
      <w:r w:rsidR="00405D3B" w:rsidRPr="00072C6F">
        <w:rPr>
          <w:b/>
          <w:sz w:val="25"/>
          <w:szCs w:val="25"/>
        </w:rPr>
        <w:t xml:space="preserve">  </w:t>
      </w:r>
      <w:r w:rsidR="00405D3B" w:rsidRPr="00072C6F">
        <w:rPr>
          <w:b/>
          <w:sz w:val="25"/>
          <w:szCs w:val="25"/>
        </w:rPr>
        <w:tab/>
        <w:t>Học viện Công nghệ Bưu chính viễn thông</w:t>
      </w:r>
      <w:r w:rsidR="00251503" w:rsidRPr="00072C6F">
        <w:rPr>
          <w:b/>
          <w:sz w:val="25"/>
          <w:szCs w:val="25"/>
        </w:rPr>
        <w:t xml:space="preserve"> (mã trường BVH)</w:t>
      </w:r>
    </w:p>
    <w:p w:rsidR="00405D3B" w:rsidRPr="00072C6F" w:rsidRDefault="005A3628" w:rsidP="00072C6F">
      <w:pPr>
        <w:tabs>
          <w:tab w:val="left" w:pos="450"/>
        </w:tabs>
        <w:spacing w:before="60" w:after="60" w:line="276" w:lineRule="auto"/>
        <w:ind w:left="360"/>
        <w:contextualSpacing/>
        <w:jc w:val="both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 xml:space="preserve">     </w:t>
      </w:r>
      <w:r w:rsidR="00376E1F" w:rsidRPr="00072C6F">
        <w:rPr>
          <w:b/>
          <w:sz w:val="25"/>
          <w:szCs w:val="25"/>
        </w:rPr>
        <w:t xml:space="preserve">  </w:t>
      </w:r>
      <w:r w:rsidR="001500F0" w:rsidRPr="00072C6F">
        <w:rPr>
          <w:b/>
          <w:sz w:val="25"/>
          <w:szCs w:val="25"/>
        </w:rPr>
        <w:tab/>
      </w:r>
      <w:r w:rsidR="00405D3B" w:rsidRPr="00072C6F">
        <w:rPr>
          <w:b/>
          <w:sz w:val="25"/>
          <w:szCs w:val="25"/>
        </w:rPr>
        <w:tab/>
      </w:r>
      <w:r w:rsidRPr="00072C6F">
        <w:rPr>
          <w:b/>
          <w:sz w:val="25"/>
          <w:szCs w:val="25"/>
        </w:rPr>
        <w:t>Văn phòng giao dịch một cửa</w:t>
      </w:r>
      <w:r w:rsidR="004B2A90" w:rsidRPr="00072C6F">
        <w:rPr>
          <w:b/>
          <w:sz w:val="25"/>
          <w:szCs w:val="25"/>
        </w:rPr>
        <w:t xml:space="preserve"> </w:t>
      </w:r>
      <w:r w:rsidRPr="00072C6F">
        <w:rPr>
          <w:b/>
          <w:sz w:val="25"/>
          <w:szCs w:val="25"/>
        </w:rPr>
        <w:t xml:space="preserve">- </w:t>
      </w:r>
      <w:r w:rsidR="00E97D0E" w:rsidRPr="00072C6F">
        <w:rPr>
          <w:b/>
          <w:sz w:val="25"/>
          <w:szCs w:val="25"/>
        </w:rPr>
        <w:t>Bộ phận tuyển sinh</w:t>
      </w:r>
    </w:p>
    <w:p w:rsidR="00E97D0E" w:rsidRPr="00072C6F" w:rsidRDefault="00376E1F" w:rsidP="00072C6F">
      <w:pPr>
        <w:tabs>
          <w:tab w:val="left" w:pos="450"/>
        </w:tabs>
        <w:spacing w:before="60" w:after="60" w:line="276" w:lineRule="auto"/>
        <w:ind w:left="360"/>
        <w:contextualSpacing/>
        <w:jc w:val="both"/>
        <w:rPr>
          <w:sz w:val="25"/>
          <w:szCs w:val="25"/>
        </w:rPr>
      </w:pPr>
      <w:r w:rsidRPr="00072C6F">
        <w:rPr>
          <w:sz w:val="25"/>
          <w:szCs w:val="25"/>
        </w:rPr>
        <w:t xml:space="preserve">       </w:t>
      </w:r>
      <w:r w:rsidRPr="00072C6F">
        <w:rPr>
          <w:sz w:val="25"/>
          <w:szCs w:val="25"/>
        </w:rPr>
        <w:tab/>
      </w:r>
      <w:r w:rsidR="00405D3B" w:rsidRPr="00072C6F">
        <w:rPr>
          <w:sz w:val="25"/>
          <w:szCs w:val="25"/>
        </w:rPr>
        <w:tab/>
      </w:r>
      <w:r w:rsidR="00E97D0E" w:rsidRPr="00072C6F">
        <w:rPr>
          <w:sz w:val="25"/>
          <w:szCs w:val="25"/>
        </w:rPr>
        <w:t xml:space="preserve">Km10 đường Nguyễn Trãi, Quận Hà Đông, Tp. Hà Nội </w:t>
      </w:r>
    </w:p>
    <w:p w:rsidR="00E97D0E" w:rsidRPr="00072C6F" w:rsidRDefault="00376E1F" w:rsidP="00072C6F">
      <w:pPr>
        <w:tabs>
          <w:tab w:val="left" w:pos="450"/>
        </w:tabs>
        <w:spacing w:before="60" w:after="60" w:line="276" w:lineRule="auto"/>
        <w:ind w:left="360"/>
        <w:contextualSpacing/>
        <w:jc w:val="both"/>
        <w:rPr>
          <w:sz w:val="25"/>
          <w:szCs w:val="25"/>
        </w:rPr>
      </w:pPr>
      <w:r w:rsidRPr="00072C6F">
        <w:rPr>
          <w:sz w:val="25"/>
          <w:szCs w:val="25"/>
        </w:rPr>
        <w:t xml:space="preserve"> </w:t>
      </w:r>
      <w:r w:rsidRPr="00072C6F">
        <w:rPr>
          <w:sz w:val="25"/>
          <w:szCs w:val="25"/>
        </w:rPr>
        <w:tab/>
      </w:r>
      <w:r w:rsidRPr="00072C6F">
        <w:rPr>
          <w:sz w:val="25"/>
          <w:szCs w:val="25"/>
        </w:rPr>
        <w:tab/>
        <w:t xml:space="preserve"> </w:t>
      </w:r>
      <w:r w:rsidR="00E84067" w:rsidRPr="00072C6F">
        <w:rPr>
          <w:sz w:val="25"/>
          <w:szCs w:val="25"/>
        </w:rPr>
        <w:tab/>
      </w:r>
      <w:r w:rsidR="00405D3B" w:rsidRPr="00072C6F">
        <w:rPr>
          <w:sz w:val="25"/>
          <w:szCs w:val="25"/>
        </w:rPr>
        <w:tab/>
      </w:r>
      <w:r w:rsidR="00E97D0E" w:rsidRPr="00072C6F">
        <w:rPr>
          <w:sz w:val="25"/>
          <w:szCs w:val="25"/>
        </w:rPr>
        <w:t>Điện thoại:</w:t>
      </w:r>
      <w:r w:rsidR="004B5B8F" w:rsidRPr="00072C6F">
        <w:rPr>
          <w:sz w:val="25"/>
          <w:szCs w:val="25"/>
        </w:rPr>
        <w:t xml:space="preserve"> 04.33528122 </w:t>
      </w:r>
      <w:r w:rsidR="004B5B8F" w:rsidRPr="00072C6F">
        <w:rPr>
          <w:sz w:val="25"/>
          <w:szCs w:val="25"/>
        </w:rPr>
        <w:tab/>
        <w:t>Fax: 04.33829326</w:t>
      </w:r>
    </w:p>
    <w:p w:rsidR="00405D3B" w:rsidRPr="00072C6F" w:rsidRDefault="00977C36" w:rsidP="00072C6F">
      <w:pPr>
        <w:spacing w:before="60" w:after="60" w:line="276" w:lineRule="auto"/>
        <w:ind w:left="2127" w:hanging="1407"/>
        <w:contextualSpacing/>
        <w:jc w:val="both"/>
        <w:rPr>
          <w:b/>
          <w:sz w:val="25"/>
          <w:szCs w:val="25"/>
          <w:u w:val="single"/>
        </w:rPr>
      </w:pPr>
      <w:r w:rsidRPr="00072C6F">
        <w:rPr>
          <w:b/>
          <w:sz w:val="25"/>
          <w:szCs w:val="25"/>
          <w:u w:val="single"/>
        </w:rPr>
        <w:t>Phía Nam</w:t>
      </w:r>
      <w:r w:rsidR="00E97D0E" w:rsidRPr="00072C6F">
        <w:rPr>
          <w:b/>
          <w:sz w:val="25"/>
          <w:szCs w:val="25"/>
          <w:u w:val="single"/>
        </w:rPr>
        <w:t>:</w:t>
      </w:r>
      <w:r w:rsidR="00405D3B" w:rsidRPr="00072C6F">
        <w:rPr>
          <w:b/>
          <w:sz w:val="25"/>
          <w:szCs w:val="25"/>
        </w:rPr>
        <w:t xml:space="preserve"> </w:t>
      </w:r>
      <w:r w:rsidR="00405D3B" w:rsidRPr="00072C6F">
        <w:rPr>
          <w:b/>
          <w:sz w:val="25"/>
          <w:szCs w:val="25"/>
        </w:rPr>
        <w:tab/>
        <w:t xml:space="preserve">Học viện Công nghệ Bưu chính viễn thông </w:t>
      </w:r>
      <w:r w:rsidR="00251503" w:rsidRPr="00072C6F">
        <w:rPr>
          <w:b/>
          <w:sz w:val="25"/>
          <w:szCs w:val="25"/>
        </w:rPr>
        <w:t xml:space="preserve">- </w:t>
      </w:r>
      <w:r w:rsidR="00405D3B" w:rsidRPr="00072C6F">
        <w:rPr>
          <w:b/>
          <w:sz w:val="25"/>
          <w:szCs w:val="25"/>
        </w:rPr>
        <w:t>Cơ sở tại Tp. Hồ Chí Minh</w:t>
      </w:r>
      <w:r w:rsidR="00251503" w:rsidRPr="00072C6F">
        <w:rPr>
          <w:b/>
          <w:sz w:val="25"/>
          <w:szCs w:val="25"/>
        </w:rPr>
        <w:t xml:space="preserve"> (mã trường BVS)</w:t>
      </w:r>
    </w:p>
    <w:p w:rsidR="00E97D0E" w:rsidRPr="00072C6F" w:rsidRDefault="00405D3B" w:rsidP="00072C6F">
      <w:pPr>
        <w:tabs>
          <w:tab w:val="left" w:pos="450"/>
        </w:tabs>
        <w:spacing w:before="60" w:after="60" w:line="276" w:lineRule="auto"/>
        <w:ind w:left="450" w:firstLine="990"/>
        <w:contextualSpacing/>
        <w:jc w:val="both"/>
        <w:rPr>
          <w:b/>
          <w:sz w:val="25"/>
          <w:szCs w:val="25"/>
        </w:rPr>
      </w:pPr>
      <w:r w:rsidRPr="00072C6F">
        <w:rPr>
          <w:b/>
          <w:sz w:val="25"/>
          <w:szCs w:val="25"/>
        </w:rPr>
        <w:tab/>
      </w:r>
      <w:r w:rsidR="00E97D0E" w:rsidRPr="00072C6F">
        <w:rPr>
          <w:b/>
          <w:sz w:val="25"/>
          <w:szCs w:val="25"/>
        </w:rPr>
        <w:t xml:space="preserve">Phòng Đào tạo &amp; Khoa học Công nghệ </w:t>
      </w:r>
    </w:p>
    <w:p w:rsidR="00E97D0E" w:rsidRPr="00072C6F" w:rsidRDefault="00405D3B" w:rsidP="00072C6F">
      <w:pPr>
        <w:tabs>
          <w:tab w:val="left" w:pos="450"/>
        </w:tabs>
        <w:spacing w:before="60" w:after="60" w:line="276" w:lineRule="auto"/>
        <w:ind w:left="450" w:firstLine="990"/>
        <w:contextualSpacing/>
        <w:jc w:val="both"/>
        <w:rPr>
          <w:sz w:val="25"/>
          <w:szCs w:val="25"/>
        </w:rPr>
      </w:pPr>
      <w:r w:rsidRPr="00072C6F">
        <w:rPr>
          <w:sz w:val="25"/>
          <w:szCs w:val="25"/>
        </w:rPr>
        <w:tab/>
      </w:r>
      <w:r w:rsidR="00E97D0E" w:rsidRPr="00072C6F">
        <w:rPr>
          <w:sz w:val="25"/>
          <w:szCs w:val="25"/>
        </w:rPr>
        <w:t>Số 11 Nguyễn Đình Chiểu, Quận 1, Tp Hồ Chí Minh</w:t>
      </w:r>
    </w:p>
    <w:p w:rsidR="00E97D0E" w:rsidRPr="00072C6F" w:rsidRDefault="00405D3B" w:rsidP="00072C6F">
      <w:pPr>
        <w:tabs>
          <w:tab w:val="left" w:pos="450"/>
        </w:tabs>
        <w:spacing w:before="60" w:after="60" w:line="276" w:lineRule="auto"/>
        <w:ind w:left="450" w:firstLine="990"/>
        <w:contextualSpacing/>
        <w:jc w:val="both"/>
        <w:rPr>
          <w:sz w:val="25"/>
          <w:szCs w:val="25"/>
        </w:rPr>
      </w:pPr>
      <w:r w:rsidRPr="00072C6F">
        <w:rPr>
          <w:sz w:val="25"/>
          <w:szCs w:val="25"/>
        </w:rPr>
        <w:tab/>
      </w:r>
      <w:r w:rsidR="00E97D0E" w:rsidRPr="00072C6F">
        <w:rPr>
          <w:sz w:val="25"/>
          <w:szCs w:val="25"/>
        </w:rPr>
        <w:t xml:space="preserve">Điện thoại: 08.38297220; </w:t>
      </w:r>
      <w:r w:rsidR="00E97D0E" w:rsidRPr="00072C6F">
        <w:rPr>
          <w:sz w:val="25"/>
          <w:szCs w:val="25"/>
        </w:rPr>
        <w:tab/>
        <w:t>Fax: 08.38295092</w:t>
      </w:r>
    </w:p>
    <w:p w:rsidR="00072C6F" w:rsidRPr="00072C6F" w:rsidRDefault="00072C6F" w:rsidP="00072C6F">
      <w:pPr>
        <w:tabs>
          <w:tab w:val="left" w:pos="450"/>
        </w:tabs>
        <w:spacing w:before="60" w:after="60" w:line="276" w:lineRule="auto"/>
        <w:ind w:firstLine="567"/>
        <w:contextualSpacing/>
        <w:jc w:val="both"/>
        <w:rPr>
          <w:i/>
          <w:w w:val="95"/>
          <w:sz w:val="25"/>
          <w:szCs w:val="25"/>
        </w:rPr>
      </w:pPr>
    </w:p>
    <w:p w:rsidR="006331C2" w:rsidRPr="00072C6F" w:rsidRDefault="006331C2" w:rsidP="00072C6F">
      <w:pPr>
        <w:tabs>
          <w:tab w:val="left" w:pos="450"/>
        </w:tabs>
        <w:spacing w:before="60" w:after="60" w:line="276" w:lineRule="auto"/>
        <w:ind w:firstLine="567"/>
        <w:contextualSpacing/>
        <w:jc w:val="both"/>
        <w:rPr>
          <w:i/>
          <w:w w:val="95"/>
          <w:sz w:val="25"/>
          <w:szCs w:val="25"/>
        </w:rPr>
      </w:pPr>
      <w:r w:rsidRPr="00072C6F">
        <w:rPr>
          <w:i/>
          <w:w w:val="95"/>
          <w:sz w:val="25"/>
          <w:szCs w:val="25"/>
        </w:rPr>
        <w:t xml:space="preserve">Mọi thông tin chi tiết thí sinh có thể xem tại website của Học viện Công nghệ Bưu chính Viễn thông: </w:t>
      </w:r>
      <w:hyperlink r:id="rId8" w:history="1">
        <w:r w:rsidRPr="00072C6F">
          <w:rPr>
            <w:rStyle w:val="Hyperlink"/>
            <w:i/>
            <w:w w:val="95"/>
            <w:sz w:val="25"/>
            <w:szCs w:val="25"/>
          </w:rPr>
          <w:t>http://ptit.edu.vn</w:t>
        </w:r>
      </w:hyperlink>
      <w:r w:rsidRPr="00072C6F">
        <w:rPr>
          <w:w w:val="95"/>
          <w:sz w:val="25"/>
          <w:szCs w:val="25"/>
        </w:rPr>
        <w:t xml:space="preserve">; </w:t>
      </w:r>
      <w:r w:rsidRPr="00072C6F">
        <w:rPr>
          <w:i/>
          <w:w w:val="95"/>
          <w:sz w:val="25"/>
          <w:szCs w:val="25"/>
        </w:rPr>
        <w:t>http://tuyensinh.ptit.edu.vn</w:t>
      </w:r>
      <w:r w:rsidRPr="00072C6F">
        <w:rPr>
          <w:w w:val="95"/>
          <w:sz w:val="25"/>
          <w:szCs w:val="25"/>
        </w:rPr>
        <w:t>;</w:t>
      </w:r>
      <w:r w:rsidRPr="00072C6F">
        <w:rPr>
          <w:i/>
          <w:w w:val="95"/>
          <w:sz w:val="25"/>
          <w:szCs w:val="25"/>
        </w:rPr>
        <w:t xml:space="preserve"> </w:t>
      </w:r>
      <w:hyperlink r:id="rId9" w:history="1">
        <w:r w:rsidRPr="00072C6F">
          <w:rPr>
            <w:rStyle w:val="Hyperlink"/>
            <w:i/>
            <w:w w:val="95"/>
            <w:sz w:val="25"/>
            <w:szCs w:val="25"/>
          </w:rPr>
          <w:t>http://ptithcm.edu.vn</w:t>
        </w:r>
      </w:hyperlink>
      <w:r w:rsidRPr="00072C6F">
        <w:rPr>
          <w:i/>
          <w:w w:val="95"/>
          <w:sz w:val="25"/>
          <w:szCs w:val="25"/>
        </w:rPr>
        <w:t>.</w:t>
      </w:r>
    </w:p>
    <w:p w:rsidR="00B005F9" w:rsidRDefault="00B005F9" w:rsidP="007D2640">
      <w:pPr>
        <w:tabs>
          <w:tab w:val="left" w:pos="450"/>
        </w:tabs>
        <w:spacing w:before="120" w:after="120" w:line="360" w:lineRule="auto"/>
        <w:ind w:firstLine="567"/>
        <w:contextualSpacing/>
        <w:jc w:val="both"/>
        <w:rPr>
          <w:i/>
          <w:w w:val="95"/>
          <w:sz w:val="23"/>
          <w:szCs w:val="23"/>
        </w:rPr>
      </w:pPr>
    </w:p>
    <w:tbl>
      <w:tblPr>
        <w:tblW w:w="9039" w:type="dxa"/>
        <w:tblInd w:w="468" w:type="dxa"/>
        <w:tblLook w:val="01E0"/>
      </w:tblPr>
      <w:tblGrid>
        <w:gridCol w:w="4361"/>
        <w:gridCol w:w="4678"/>
      </w:tblGrid>
      <w:tr w:rsidR="0090235B" w:rsidRPr="00C95E07" w:rsidTr="00A4483C">
        <w:tc>
          <w:tcPr>
            <w:tcW w:w="4361" w:type="dxa"/>
          </w:tcPr>
          <w:p w:rsidR="0090235B" w:rsidRDefault="0090235B" w:rsidP="002867B8">
            <w:pPr>
              <w:ind w:left="272"/>
              <w:rPr>
                <w:b/>
                <w:i/>
              </w:rPr>
            </w:pPr>
            <w:r w:rsidRPr="00F075AF">
              <w:rPr>
                <w:b/>
                <w:i/>
              </w:rPr>
              <w:t>Nơi nhận:</w:t>
            </w:r>
          </w:p>
          <w:p w:rsidR="0090235B" w:rsidRDefault="0090235B" w:rsidP="002867B8">
            <w:pPr>
              <w:spacing w:before="40"/>
              <w:ind w:left="426"/>
              <w:rPr>
                <w:sz w:val="22"/>
                <w:szCs w:val="22"/>
              </w:rPr>
            </w:pPr>
            <w:r w:rsidRPr="006B28CE">
              <w:rPr>
                <w:sz w:val="22"/>
                <w:szCs w:val="22"/>
              </w:rPr>
              <w:t>- Bộ Giáo dục &amp; Đào tạo (để b/c);</w:t>
            </w:r>
          </w:p>
          <w:p w:rsidR="0090235B" w:rsidRDefault="0090235B" w:rsidP="002867B8">
            <w:pPr>
              <w:spacing w:before="4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Thông tin và Truyền thông (để b/c);</w:t>
            </w:r>
          </w:p>
          <w:p w:rsidR="005F0C40" w:rsidRPr="006B28CE" w:rsidRDefault="005F0C40" w:rsidP="002867B8">
            <w:pPr>
              <w:spacing w:before="4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 Giám đốc HV(để b/c);</w:t>
            </w:r>
          </w:p>
          <w:p w:rsidR="0090235B" w:rsidRPr="006B28CE" w:rsidRDefault="0090235B" w:rsidP="002867B8">
            <w:pPr>
              <w:spacing w:before="40"/>
              <w:ind w:left="426"/>
              <w:rPr>
                <w:sz w:val="22"/>
                <w:szCs w:val="22"/>
              </w:rPr>
            </w:pPr>
            <w:r w:rsidRPr="006B28CE">
              <w:rPr>
                <w:sz w:val="22"/>
                <w:szCs w:val="22"/>
              </w:rPr>
              <w:t>- Cơ sở Học viện tại Tp. HCM;</w:t>
            </w:r>
          </w:p>
          <w:p w:rsidR="0090235B" w:rsidRPr="00C95E07" w:rsidRDefault="0090235B" w:rsidP="005C1F4B">
            <w:pPr>
              <w:spacing w:before="40"/>
              <w:ind w:left="426"/>
            </w:pPr>
            <w:r w:rsidRPr="006B28CE">
              <w:rPr>
                <w:sz w:val="22"/>
                <w:szCs w:val="22"/>
              </w:rPr>
              <w:t>- Lưu VT,</w:t>
            </w:r>
            <w:r w:rsidR="003311C7">
              <w:rPr>
                <w:sz w:val="22"/>
                <w:szCs w:val="22"/>
              </w:rPr>
              <w:t xml:space="preserve"> ĐT </w:t>
            </w:r>
            <w:r w:rsidRPr="006B28C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6</w:t>
            </w:r>
            <w:r w:rsidRPr="006B28CE">
              <w:rPr>
                <w:sz w:val="22"/>
                <w:szCs w:val="22"/>
              </w:rPr>
              <w:t>).</w:t>
            </w:r>
          </w:p>
        </w:tc>
        <w:tc>
          <w:tcPr>
            <w:tcW w:w="4678" w:type="dxa"/>
          </w:tcPr>
          <w:p w:rsidR="0090235B" w:rsidRPr="00C95E07" w:rsidRDefault="0090235B" w:rsidP="002867B8">
            <w:pPr>
              <w:spacing w:before="120"/>
              <w:ind w:left="1062" w:hanging="18"/>
              <w:jc w:val="center"/>
              <w:rPr>
                <w:b/>
              </w:rPr>
            </w:pPr>
            <w:r w:rsidRPr="00C95E07">
              <w:rPr>
                <w:b/>
              </w:rPr>
              <w:t>KT. GIÁM ĐỐC</w:t>
            </w:r>
          </w:p>
          <w:p w:rsidR="0090235B" w:rsidRPr="00C95E07" w:rsidRDefault="0090235B" w:rsidP="002867B8">
            <w:pPr>
              <w:ind w:left="1062" w:hanging="18"/>
              <w:jc w:val="center"/>
              <w:rPr>
                <w:b/>
              </w:rPr>
            </w:pPr>
            <w:r w:rsidRPr="00C95E07">
              <w:rPr>
                <w:b/>
              </w:rPr>
              <w:t>PHÓ GIÁM ĐỐC</w:t>
            </w:r>
          </w:p>
          <w:p w:rsidR="0090235B" w:rsidRPr="00C95E07" w:rsidRDefault="0090235B" w:rsidP="002867B8">
            <w:pPr>
              <w:ind w:left="1062" w:hanging="18"/>
              <w:jc w:val="center"/>
              <w:rPr>
                <w:b/>
              </w:rPr>
            </w:pPr>
          </w:p>
          <w:p w:rsidR="0090235B" w:rsidRDefault="0090235B" w:rsidP="002867B8">
            <w:pPr>
              <w:ind w:left="1062" w:hanging="18"/>
              <w:jc w:val="center"/>
              <w:rPr>
                <w:b/>
              </w:rPr>
            </w:pPr>
          </w:p>
          <w:p w:rsidR="001136DC" w:rsidRDefault="0013448B" w:rsidP="002867B8">
            <w:pPr>
              <w:ind w:left="1062" w:hanging="18"/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7B4CD8" w:rsidRPr="00C95E07" w:rsidRDefault="007B4CD8" w:rsidP="002867B8">
            <w:pPr>
              <w:ind w:left="1062" w:hanging="18"/>
              <w:jc w:val="center"/>
              <w:rPr>
                <w:b/>
              </w:rPr>
            </w:pPr>
          </w:p>
          <w:p w:rsidR="0090235B" w:rsidRDefault="0090235B" w:rsidP="002867B8">
            <w:pPr>
              <w:ind w:left="1062" w:hanging="18"/>
              <w:jc w:val="center"/>
              <w:rPr>
                <w:b/>
              </w:rPr>
            </w:pPr>
          </w:p>
          <w:p w:rsidR="0090235B" w:rsidRPr="00C95E07" w:rsidRDefault="0090235B" w:rsidP="002867B8">
            <w:pPr>
              <w:ind w:left="1062" w:hanging="18"/>
              <w:jc w:val="center"/>
              <w:rPr>
                <w:b/>
              </w:rPr>
            </w:pPr>
            <w:r w:rsidRPr="00C95E07">
              <w:rPr>
                <w:b/>
              </w:rPr>
              <w:t xml:space="preserve">TS. </w:t>
            </w:r>
            <w:r>
              <w:rPr>
                <w:b/>
              </w:rPr>
              <w:t>Vũ Tuấn Lâm</w:t>
            </w:r>
          </w:p>
        </w:tc>
      </w:tr>
    </w:tbl>
    <w:p w:rsidR="006C2944" w:rsidRDefault="006C2944" w:rsidP="007D2640">
      <w:pPr>
        <w:spacing w:line="360" w:lineRule="auto"/>
        <w:contextualSpacing/>
        <w:jc w:val="both"/>
        <w:rPr>
          <w:sz w:val="22"/>
          <w:szCs w:val="22"/>
        </w:rPr>
      </w:pPr>
    </w:p>
    <w:sectPr w:rsidR="006C2944" w:rsidSect="004E19F0">
      <w:footerReference w:type="default" r:id="rId10"/>
      <w:pgSz w:w="11907" w:h="16840" w:code="9"/>
      <w:pgMar w:top="630" w:right="1197" w:bottom="90" w:left="783" w:header="90" w:footer="315" w:gutter="5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A1" w:rsidRDefault="005F54A1">
      <w:r>
        <w:separator/>
      </w:r>
    </w:p>
  </w:endnote>
  <w:endnote w:type="continuationSeparator" w:id="1">
    <w:p w:rsidR="005F54A1" w:rsidRDefault="005F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46" w:rsidRDefault="00CD1746" w:rsidP="00225BDB">
    <w:pPr>
      <w:pStyle w:val="Footer"/>
      <w:jc w:val="center"/>
      <w:rPr>
        <w:sz w:val="20"/>
        <w:szCs w:val="20"/>
      </w:rPr>
    </w:pPr>
  </w:p>
  <w:p w:rsidR="00B80D20" w:rsidRPr="00225BDB" w:rsidRDefault="006407A9" w:rsidP="00225BDB">
    <w:pPr>
      <w:pStyle w:val="Footer"/>
      <w:jc w:val="center"/>
      <w:rPr>
        <w:sz w:val="20"/>
        <w:szCs w:val="20"/>
      </w:rPr>
    </w:pPr>
    <w:r w:rsidRPr="00225BDB">
      <w:rPr>
        <w:sz w:val="20"/>
        <w:szCs w:val="20"/>
      </w:rPr>
      <w:fldChar w:fldCharType="begin"/>
    </w:r>
    <w:r w:rsidR="00B80D20" w:rsidRPr="00225BDB">
      <w:rPr>
        <w:sz w:val="20"/>
        <w:szCs w:val="20"/>
      </w:rPr>
      <w:instrText xml:space="preserve"> PAGE   \* MERGEFORMAT </w:instrText>
    </w:r>
    <w:r w:rsidRPr="00225BDB">
      <w:rPr>
        <w:sz w:val="20"/>
        <w:szCs w:val="20"/>
      </w:rPr>
      <w:fldChar w:fldCharType="separate"/>
    </w:r>
    <w:r w:rsidR="0013448B">
      <w:rPr>
        <w:noProof/>
        <w:sz w:val="20"/>
        <w:szCs w:val="20"/>
      </w:rPr>
      <w:t>2</w:t>
    </w:r>
    <w:r w:rsidRPr="00225BDB">
      <w:rPr>
        <w:sz w:val="20"/>
        <w:szCs w:val="20"/>
      </w:rPr>
      <w:fldChar w:fldCharType="end"/>
    </w:r>
  </w:p>
  <w:p w:rsidR="00B80D20" w:rsidRDefault="00B80D20" w:rsidP="003A4E5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A1" w:rsidRDefault="005F54A1">
      <w:r>
        <w:separator/>
      </w:r>
    </w:p>
  </w:footnote>
  <w:footnote w:type="continuationSeparator" w:id="1">
    <w:p w:rsidR="005F54A1" w:rsidRDefault="005F5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2C68"/>
    <w:multiLevelType w:val="hybridMultilevel"/>
    <w:tmpl w:val="A70E69CC"/>
    <w:lvl w:ilvl="0" w:tplc="99806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304D1"/>
    <w:multiLevelType w:val="hybridMultilevel"/>
    <w:tmpl w:val="FC0E7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82A1A"/>
    <w:multiLevelType w:val="hybridMultilevel"/>
    <w:tmpl w:val="0B88B602"/>
    <w:lvl w:ilvl="0" w:tplc="D5E41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B330A"/>
    <w:multiLevelType w:val="hybridMultilevel"/>
    <w:tmpl w:val="1194A736"/>
    <w:lvl w:ilvl="0" w:tplc="3CE22B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BA6"/>
    <w:multiLevelType w:val="hybridMultilevel"/>
    <w:tmpl w:val="A83A598A"/>
    <w:lvl w:ilvl="0" w:tplc="2C2E3BA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0EC8"/>
    <w:multiLevelType w:val="multilevel"/>
    <w:tmpl w:val="7AAA5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B050A93"/>
    <w:multiLevelType w:val="hybridMultilevel"/>
    <w:tmpl w:val="64382BE0"/>
    <w:lvl w:ilvl="0" w:tplc="CC1279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964CF"/>
    <w:multiLevelType w:val="hybridMultilevel"/>
    <w:tmpl w:val="558C7650"/>
    <w:lvl w:ilvl="0" w:tplc="15246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524604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1703B"/>
    <w:multiLevelType w:val="hybridMultilevel"/>
    <w:tmpl w:val="99B6501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58F4964"/>
    <w:multiLevelType w:val="hybridMultilevel"/>
    <w:tmpl w:val="CC72D9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AA39B3"/>
    <w:multiLevelType w:val="hybridMultilevel"/>
    <w:tmpl w:val="6A4ED32A"/>
    <w:lvl w:ilvl="0" w:tplc="15246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A65C6"/>
    <w:multiLevelType w:val="hybridMultilevel"/>
    <w:tmpl w:val="E4262F02"/>
    <w:lvl w:ilvl="0" w:tplc="C9A44A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423D5"/>
    <w:multiLevelType w:val="hybridMultilevel"/>
    <w:tmpl w:val="807ED40C"/>
    <w:lvl w:ilvl="0" w:tplc="15246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31C6D"/>
    <w:multiLevelType w:val="hybridMultilevel"/>
    <w:tmpl w:val="691A9100"/>
    <w:lvl w:ilvl="0" w:tplc="F244D5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941E88"/>
    <w:multiLevelType w:val="hybridMultilevel"/>
    <w:tmpl w:val="199C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A16F08"/>
    <w:multiLevelType w:val="hybridMultilevel"/>
    <w:tmpl w:val="7646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846CE"/>
    <w:multiLevelType w:val="hybridMultilevel"/>
    <w:tmpl w:val="0B425562"/>
    <w:lvl w:ilvl="0" w:tplc="152460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5E3806"/>
    <w:multiLevelType w:val="hybridMultilevel"/>
    <w:tmpl w:val="FBD0FD9E"/>
    <w:lvl w:ilvl="0" w:tplc="CD6AE4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4E3595"/>
    <w:multiLevelType w:val="hybridMultilevel"/>
    <w:tmpl w:val="95B01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357EDF"/>
    <w:multiLevelType w:val="hybridMultilevel"/>
    <w:tmpl w:val="D0947CA8"/>
    <w:lvl w:ilvl="0" w:tplc="B0F2EA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A5D19"/>
    <w:multiLevelType w:val="hybridMultilevel"/>
    <w:tmpl w:val="1EEA7824"/>
    <w:lvl w:ilvl="0" w:tplc="EC040FB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B750DC9"/>
    <w:multiLevelType w:val="hybridMultilevel"/>
    <w:tmpl w:val="11C29200"/>
    <w:lvl w:ilvl="0" w:tplc="1F5C4E6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B13FA2"/>
    <w:multiLevelType w:val="hybridMultilevel"/>
    <w:tmpl w:val="D898DFF0"/>
    <w:lvl w:ilvl="0" w:tplc="9CD2BA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8"/>
  </w:num>
  <w:num w:numId="5">
    <w:abstractNumId w:val="16"/>
  </w:num>
  <w:num w:numId="6">
    <w:abstractNumId w:val="20"/>
  </w:num>
  <w:num w:numId="7">
    <w:abstractNumId w:val="21"/>
  </w:num>
  <w:num w:numId="8">
    <w:abstractNumId w:val="3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12"/>
  </w:num>
  <w:num w:numId="14">
    <w:abstractNumId w:val="14"/>
  </w:num>
  <w:num w:numId="15">
    <w:abstractNumId w:val="17"/>
  </w:num>
  <w:num w:numId="16">
    <w:abstractNumId w:val="10"/>
  </w:num>
  <w:num w:numId="17">
    <w:abstractNumId w:val="22"/>
  </w:num>
  <w:num w:numId="18">
    <w:abstractNumId w:val="13"/>
  </w:num>
  <w:num w:numId="19">
    <w:abstractNumId w:val="4"/>
  </w:num>
  <w:num w:numId="20">
    <w:abstractNumId w:val="0"/>
  </w:num>
  <w:num w:numId="21">
    <w:abstractNumId w:val="6"/>
  </w:num>
  <w:num w:numId="22">
    <w:abstractNumId w:val="2"/>
  </w:num>
  <w:num w:numId="23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29A"/>
    <w:rsid w:val="000034A9"/>
    <w:rsid w:val="00003673"/>
    <w:rsid w:val="0000631B"/>
    <w:rsid w:val="000073B7"/>
    <w:rsid w:val="00010C7E"/>
    <w:rsid w:val="000118B7"/>
    <w:rsid w:val="00011E74"/>
    <w:rsid w:val="00011FE9"/>
    <w:rsid w:val="00013FD6"/>
    <w:rsid w:val="00015268"/>
    <w:rsid w:val="00017091"/>
    <w:rsid w:val="00020AF2"/>
    <w:rsid w:val="00023C1C"/>
    <w:rsid w:val="00024F77"/>
    <w:rsid w:val="00026ABE"/>
    <w:rsid w:val="00026BE3"/>
    <w:rsid w:val="00032D45"/>
    <w:rsid w:val="00033C53"/>
    <w:rsid w:val="00041760"/>
    <w:rsid w:val="00042A0E"/>
    <w:rsid w:val="00043709"/>
    <w:rsid w:val="000500B2"/>
    <w:rsid w:val="0005384B"/>
    <w:rsid w:val="00053FC7"/>
    <w:rsid w:val="00056476"/>
    <w:rsid w:val="00056845"/>
    <w:rsid w:val="0006040C"/>
    <w:rsid w:val="00060C09"/>
    <w:rsid w:val="000617EE"/>
    <w:rsid w:val="00070567"/>
    <w:rsid w:val="00072C6F"/>
    <w:rsid w:val="00077E4C"/>
    <w:rsid w:val="00084442"/>
    <w:rsid w:val="000846C5"/>
    <w:rsid w:val="000858CE"/>
    <w:rsid w:val="00090455"/>
    <w:rsid w:val="0009464E"/>
    <w:rsid w:val="000959D3"/>
    <w:rsid w:val="00095F17"/>
    <w:rsid w:val="000965B6"/>
    <w:rsid w:val="00097013"/>
    <w:rsid w:val="0009722D"/>
    <w:rsid w:val="000A0E9F"/>
    <w:rsid w:val="000A2E48"/>
    <w:rsid w:val="000A2F34"/>
    <w:rsid w:val="000A343D"/>
    <w:rsid w:val="000A5345"/>
    <w:rsid w:val="000A5B03"/>
    <w:rsid w:val="000A6B6C"/>
    <w:rsid w:val="000A7481"/>
    <w:rsid w:val="000C25CE"/>
    <w:rsid w:val="000C2DAD"/>
    <w:rsid w:val="000C4E3C"/>
    <w:rsid w:val="000C6765"/>
    <w:rsid w:val="000D0447"/>
    <w:rsid w:val="000D0B21"/>
    <w:rsid w:val="000D18FE"/>
    <w:rsid w:val="000D2DBD"/>
    <w:rsid w:val="000D499C"/>
    <w:rsid w:val="000E255A"/>
    <w:rsid w:val="000E2BD7"/>
    <w:rsid w:val="000F2DB6"/>
    <w:rsid w:val="000F4D52"/>
    <w:rsid w:val="000F6788"/>
    <w:rsid w:val="000F7C66"/>
    <w:rsid w:val="00100820"/>
    <w:rsid w:val="001037E2"/>
    <w:rsid w:val="001039BD"/>
    <w:rsid w:val="001059BD"/>
    <w:rsid w:val="00106133"/>
    <w:rsid w:val="00107A29"/>
    <w:rsid w:val="001116C7"/>
    <w:rsid w:val="0011236C"/>
    <w:rsid w:val="0011290F"/>
    <w:rsid w:val="001136DC"/>
    <w:rsid w:val="001143A9"/>
    <w:rsid w:val="00114598"/>
    <w:rsid w:val="00117B3C"/>
    <w:rsid w:val="00117E6E"/>
    <w:rsid w:val="00120E55"/>
    <w:rsid w:val="00120E79"/>
    <w:rsid w:val="00122292"/>
    <w:rsid w:val="00123A0A"/>
    <w:rsid w:val="00123FC0"/>
    <w:rsid w:val="001244A4"/>
    <w:rsid w:val="00124B07"/>
    <w:rsid w:val="00124B39"/>
    <w:rsid w:val="00124D15"/>
    <w:rsid w:val="001258D9"/>
    <w:rsid w:val="00125EED"/>
    <w:rsid w:val="00126A2F"/>
    <w:rsid w:val="00126AB0"/>
    <w:rsid w:val="001276CD"/>
    <w:rsid w:val="00131DCD"/>
    <w:rsid w:val="00133FD4"/>
    <w:rsid w:val="0013448B"/>
    <w:rsid w:val="00135BFE"/>
    <w:rsid w:val="00140386"/>
    <w:rsid w:val="001415CA"/>
    <w:rsid w:val="0014163B"/>
    <w:rsid w:val="00143AE5"/>
    <w:rsid w:val="0014486E"/>
    <w:rsid w:val="001500F0"/>
    <w:rsid w:val="0015172B"/>
    <w:rsid w:val="00157B80"/>
    <w:rsid w:val="00160850"/>
    <w:rsid w:val="00163DBF"/>
    <w:rsid w:val="0016662B"/>
    <w:rsid w:val="0017174C"/>
    <w:rsid w:val="00172411"/>
    <w:rsid w:val="001733B8"/>
    <w:rsid w:val="0017475D"/>
    <w:rsid w:val="00176EE1"/>
    <w:rsid w:val="00180A45"/>
    <w:rsid w:val="00180EA2"/>
    <w:rsid w:val="00181954"/>
    <w:rsid w:val="00183123"/>
    <w:rsid w:val="001866A9"/>
    <w:rsid w:val="00191DA5"/>
    <w:rsid w:val="0019455E"/>
    <w:rsid w:val="00197B00"/>
    <w:rsid w:val="001B10AA"/>
    <w:rsid w:val="001B1457"/>
    <w:rsid w:val="001B16BD"/>
    <w:rsid w:val="001B339C"/>
    <w:rsid w:val="001B5E8E"/>
    <w:rsid w:val="001B6E4F"/>
    <w:rsid w:val="001C1A56"/>
    <w:rsid w:val="001C1EA3"/>
    <w:rsid w:val="001C3221"/>
    <w:rsid w:val="001C5A61"/>
    <w:rsid w:val="001D04A2"/>
    <w:rsid w:val="001D2795"/>
    <w:rsid w:val="001D45CF"/>
    <w:rsid w:val="001D52D6"/>
    <w:rsid w:val="001D7EFC"/>
    <w:rsid w:val="001E0EE1"/>
    <w:rsid w:val="001E14FD"/>
    <w:rsid w:val="001E51A4"/>
    <w:rsid w:val="001F1BE0"/>
    <w:rsid w:val="001F21A2"/>
    <w:rsid w:val="001F2DB7"/>
    <w:rsid w:val="001F5917"/>
    <w:rsid w:val="001F6392"/>
    <w:rsid w:val="00204C55"/>
    <w:rsid w:val="0020551E"/>
    <w:rsid w:val="00207961"/>
    <w:rsid w:val="0022100C"/>
    <w:rsid w:val="00222E6E"/>
    <w:rsid w:val="00223CBE"/>
    <w:rsid w:val="00225872"/>
    <w:rsid w:val="00225BDB"/>
    <w:rsid w:val="00226B97"/>
    <w:rsid w:val="0023288D"/>
    <w:rsid w:val="00233ACA"/>
    <w:rsid w:val="00234D74"/>
    <w:rsid w:val="00235406"/>
    <w:rsid w:val="00243645"/>
    <w:rsid w:val="00245162"/>
    <w:rsid w:val="00245557"/>
    <w:rsid w:val="0024634B"/>
    <w:rsid w:val="0024782F"/>
    <w:rsid w:val="00247E20"/>
    <w:rsid w:val="00250D35"/>
    <w:rsid w:val="00251503"/>
    <w:rsid w:val="002525F4"/>
    <w:rsid w:val="00254A1C"/>
    <w:rsid w:val="0025542D"/>
    <w:rsid w:val="002561E2"/>
    <w:rsid w:val="002566CD"/>
    <w:rsid w:val="0026100E"/>
    <w:rsid w:val="0026643A"/>
    <w:rsid w:val="002672D5"/>
    <w:rsid w:val="00267AC8"/>
    <w:rsid w:val="002716D8"/>
    <w:rsid w:val="002728CE"/>
    <w:rsid w:val="00272B69"/>
    <w:rsid w:val="00276C11"/>
    <w:rsid w:val="00284E0D"/>
    <w:rsid w:val="002868F9"/>
    <w:rsid w:val="00293833"/>
    <w:rsid w:val="00294BCB"/>
    <w:rsid w:val="00295066"/>
    <w:rsid w:val="0029606F"/>
    <w:rsid w:val="00296680"/>
    <w:rsid w:val="002979EB"/>
    <w:rsid w:val="002A199D"/>
    <w:rsid w:val="002A49B4"/>
    <w:rsid w:val="002A51A0"/>
    <w:rsid w:val="002A646D"/>
    <w:rsid w:val="002A6535"/>
    <w:rsid w:val="002A797B"/>
    <w:rsid w:val="002A797D"/>
    <w:rsid w:val="002B1B20"/>
    <w:rsid w:val="002B2B16"/>
    <w:rsid w:val="002B315B"/>
    <w:rsid w:val="002B5F3F"/>
    <w:rsid w:val="002B724B"/>
    <w:rsid w:val="002C18B6"/>
    <w:rsid w:val="002C1B38"/>
    <w:rsid w:val="002C37A8"/>
    <w:rsid w:val="002C5F44"/>
    <w:rsid w:val="002C6E41"/>
    <w:rsid w:val="002D1F8F"/>
    <w:rsid w:val="002E0370"/>
    <w:rsid w:val="002E0DF1"/>
    <w:rsid w:val="002E3182"/>
    <w:rsid w:val="002E679A"/>
    <w:rsid w:val="002F17DA"/>
    <w:rsid w:val="002F31C8"/>
    <w:rsid w:val="002F3A6F"/>
    <w:rsid w:val="002F56FD"/>
    <w:rsid w:val="0030126D"/>
    <w:rsid w:val="00304505"/>
    <w:rsid w:val="00311216"/>
    <w:rsid w:val="003125C2"/>
    <w:rsid w:val="00313F01"/>
    <w:rsid w:val="003161A4"/>
    <w:rsid w:val="00323862"/>
    <w:rsid w:val="00325FA0"/>
    <w:rsid w:val="003311C7"/>
    <w:rsid w:val="003326B0"/>
    <w:rsid w:val="00333F4D"/>
    <w:rsid w:val="00334435"/>
    <w:rsid w:val="00334D7C"/>
    <w:rsid w:val="00335104"/>
    <w:rsid w:val="00342F3A"/>
    <w:rsid w:val="0034702E"/>
    <w:rsid w:val="00351C16"/>
    <w:rsid w:val="00352C03"/>
    <w:rsid w:val="00353135"/>
    <w:rsid w:val="00355882"/>
    <w:rsid w:val="00355C0C"/>
    <w:rsid w:val="00355EA8"/>
    <w:rsid w:val="00361AC0"/>
    <w:rsid w:val="003623AA"/>
    <w:rsid w:val="00363961"/>
    <w:rsid w:val="00363EF8"/>
    <w:rsid w:val="003706E1"/>
    <w:rsid w:val="003713A9"/>
    <w:rsid w:val="0037577B"/>
    <w:rsid w:val="00376E1F"/>
    <w:rsid w:val="00380DE4"/>
    <w:rsid w:val="00381253"/>
    <w:rsid w:val="00384664"/>
    <w:rsid w:val="003856B9"/>
    <w:rsid w:val="00385E14"/>
    <w:rsid w:val="003874EF"/>
    <w:rsid w:val="00387E6A"/>
    <w:rsid w:val="00390AEE"/>
    <w:rsid w:val="003A211C"/>
    <w:rsid w:val="003A2DE3"/>
    <w:rsid w:val="003A2F20"/>
    <w:rsid w:val="003A4E50"/>
    <w:rsid w:val="003A5171"/>
    <w:rsid w:val="003A70EA"/>
    <w:rsid w:val="003B4C3D"/>
    <w:rsid w:val="003B6A44"/>
    <w:rsid w:val="003C06D4"/>
    <w:rsid w:val="003C27AD"/>
    <w:rsid w:val="003C73CF"/>
    <w:rsid w:val="003C7EAB"/>
    <w:rsid w:val="003D08AE"/>
    <w:rsid w:val="003D0DD5"/>
    <w:rsid w:val="003D14DF"/>
    <w:rsid w:val="003D2423"/>
    <w:rsid w:val="003D3E37"/>
    <w:rsid w:val="003D3F8D"/>
    <w:rsid w:val="003D7C42"/>
    <w:rsid w:val="003D7FF2"/>
    <w:rsid w:val="003E0061"/>
    <w:rsid w:val="003E01B9"/>
    <w:rsid w:val="003E5E3B"/>
    <w:rsid w:val="003E6093"/>
    <w:rsid w:val="003E7262"/>
    <w:rsid w:val="003F42B8"/>
    <w:rsid w:val="003F5534"/>
    <w:rsid w:val="003F6240"/>
    <w:rsid w:val="003F7DC7"/>
    <w:rsid w:val="004012B7"/>
    <w:rsid w:val="004023ED"/>
    <w:rsid w:val="00402BC9"/>
    <w:rsid w:val="0040475F"/>
    <w:rsid w:val="00404D71"/>
    <w:rsid w:val="00405D3B"/>
    <w:rsid w:val="00406A00"/>
    <w:rsid w:val="00411564"/>
    <w:rsid w:val="00411EC0"/>
    <w:rsid w:val="0041320A"/>
    <w:rsid w:val="00414FA6"/>
    <w:rsid w:val="00415682"/>
    <w:rsid w:val="004160EE"/>
    <w:rsid w:val="00416599"/>
    <w:rsid w:val="00417FB2"/>
    <w:rsid w:val="004211FF"/>
    <w:rsid w:val="0042664F"/>
    <w:rsid w:val="00426C27"/>
    <w:rsid w:val="004300CF"/>
    <w:rsid w:val="00437DC8"/>
    <w:rsid w:val="00440267"/>
    <w:rsid w:val="00441FD5"/>
    <w:rsid w:val="004428CE"/>
    <w:rsid w:val="00443E50"/>
    <w:rsid w:val="00444634"/>
    <w:rsid w:val="00445803"/>
    <w:rsid w:val="00446814"/>
    <w:rsid w:val="004535BF"/>
    <w:rsid w:val="00453A06"/>
    <w:rsid w:val="00453C71"/>
    <w:rsid w:val="00456B7A"/>
    <w:rsid w:val="004576CB"/>
    <w:rsid w:val="00457918"/>
    <w:rsid w:val="00460841"/>
    <w:rsid w:val="00463A8F"/>
    <w:rsid w:val="00463B37"/>
    <w:rsid w:val="0046633D"/>
    <w:rsid w:val="0046735B"/>
    <w:rsid w:val="004732BA"/>
    <w:rsid w:val="00474016"/>
    <w:rsid w:val="00480680"/>
    <w:rsid w:val="004809FD"/>
    <w:rsid w:val="00482D25"/>
    <w:rsid w:val="00484D02"/>
    <w:rsid w:val="00486C32"/>
    <w:rsid w:val="00494973"/>
    <w:rsid w:val="00495F89"/>
    <w:rsid w:val="00497950"/>
    <w:rsid w:val="004A4B1E"/>
    <w:rsid w:val="004A5086"/>
    <w:rsid w:val="004A55F6"/>
    <w:rsid w:val="004A5DBC"/>
    <w:rsid w:val="004A7F29"/>
    <w:rsid w:val="004B0DDF"/>
    <w:rsid w:val="004B23F3"/>
    <w:rsid w:val="004B2A90"/>
    <w:rsid w:val="004B5174"/>
    <w:rsid w:val="004B53B5"/>
    <w:rsid w:val="004B5B8F"/>
    <w:rsid w:val="004B7DD4"/>
    <w:rsid w:val="004C03E4"/>
    <w:rsid w:val="004C1C62"/>
    <w:rsid w:val="004C1CE3"/>
    <w:rsid w:val="004C5E66"/>
    <w:rsid w:val="004C6D27"/>
    <w:rsid w:val="004D085F"/>
    <w:rsid w:val="004D412E"/>
    <w:rsid w:val="004D5089"/>
    <w:rsid w:val="004D53E9"/>
    <w:rsid w:val="004E19F0"/>
    <w:rsid w:val="004E210A"/>
    <w:rsid w:val="004E3363"/>
    <w:rsid w:val="004E3B18"/>
    <w:rsid w:val="004E479D"/>
    <w:rsid w:val="004E47F6"/>
    <w:rsid w:val="004E6042"/>
    <w:rsid w:val="004E6085"/>
    <w:rsid w:val="004E7769"/>
    <w:rsid w:val="004F0D16"/>
    <w:rsid w:val="004F1CD7"/>
    <w:rsid w:val="004F2D8F"/>
    <w:rsid w:val="004F3F19"/>
    <w:rsid w:val="00504FE6"/>
    <w:rsid w:val="00506AAC"/>
    <w:rsid w:val="00510A89"/>
    <w:rsid w:val="00510C8C"/>
    <w:rsid w:val="00511293"/>
    <w:rsid w:val="00513937"/>
    <w:rsid w:val="00513BA7"/>
    <w:rsid w:val="00513E17"/>
    <w:rsid w:val="00514863"/>
    <w:rsid w:val="00515D8A"/>
    <w:rsid w:val="00520272"/>
    <w:rsid w:val="00520988"/>
    <w:rsid w:val="00523014"/>
    <w:rsid w:val="0052474D"/>
    <w:rsid w:val="005252A4"/>
    <w:rsid w:val="00531B8C"/>
    <w:rsid w:val="00532C7C"/>
    <w:rsid w:val="005376F2"/>
    <w:rsid w:val="0054309F"/>
    <w:rsid w:val="0054579E"/>
    <w:rsid w:val="005459E0"/>
    <w:rsid w:val="00547FE0"/>
    <w:rsid w:val="0055019A"/>
    <w:rsid w:val="005526F1"/>
    <w:rsid w:val="00552D8D"/>
    <w:rsid w:val="00555C8E"/>
    <w:rsid w:val="005605ED"/>
    <w:rsid w:val="00561209"/>
    <w:rsid w:val="00562F47"/>
    <w:rsid w:val="005630B1"/>
    <w:rsid w:val="00563FE0"/>
    <w:rsid w:val="00574020"/>
    <w:rsid w:val="0057469F"/>
    <w:rsid w:val="00581FB9"/>
    <w:rsid w:val="00582053"/>
    <w:rsid w:val="005821C5"/>
    <w:rsid w:val="0058629A"/>
    <w:rsid w:val="00590009"/>
    <w:rsid w:val="005937D2"/>
    <w:rsid w:val="00593A6E"/>
    <w:rsid w:val="00595D38"/>
    <w:rsid w:val="0059689A"/>
    <w:rsid w:val="005A3628"/>
    <w:rsid w:val="005A404D"/>
    <w:rsid w:val="005A48D3"/>
    <w:rsid w:val="005A4E63"/>
    <w:rsid w:val="005A4F70"/>
    <w:rsid w:val="005A5B04"/>
    <w:rsid w:val="005A74DE"/>
    <w:rsid w:val="005A7B2F"/>
    <w:rsid w:val="005B0319"/>
    <w:rsid w:val="005B4F2B"/>
    <w:rsid w:val="005B7CCC"/>
    <w:rsid w:val="005C1F4B"/>
    <w:rsid w:val="005C483A"/>
    <w:rsid w:val="005C6B12"/>
    <w:rsid w:val="005D02AB"/>
    <w:rsid w:val="005D1394"/>
    <w:rsid w:val="005D1FB7"/>
    <w:rsid w:val="005D2328"/>
    <w:rsid w:val="005D2A99"/>
    <w:rsid w:val="005D4020"/>
    <w:rsid w:val="005D41F9"/>
    <w:rsid w:val="005D5084"/>
    <w:rsid w:val="005D53A2"/>
    <w:rsid w:val="005D5905"/>
    <w:rsid w:val="005E171B"/>
    <w:rsid w:val="005E2FD7"/>
    <w:rsid w:val="005E3465"/>
    <w:rsid w:val="005E7EE1"/>
    <w:rsid w:val="005F096D"/>
    <w:rsid w:val="005F0C40"/>
    <w:rsid w:val="005F2D8A"/>
    <w:rsid w:val="005F45AD"/>
    <w:rsid w:val="005F54A1"/>
    <w:rsid w:val="00600391"/>
    <w:rsid w:val="00600AC6"/>
    <w:rsid w:val="0060353F"/>
    <w:rsid w:val="006039C7"/>
    <w:rsid w:val="0060445C"/>
    <w:rsid w:val="006051B0"/>
    <w:rsid w:val="00607C6E"/>
    <w:rsid w:val="006105E1"/>
    <w:rsid w:val="00611379"/>
    <w:rsid w:val="0062021A"/>
    <w:rsid w:val="00621BF5"/>
    <w:rsid w:val="006220DA"/>
    <w:rsid w:val="0062300E"/>
    <w:rsid w:val="00624F46"/>
    <w:rsid w:val="0063008C"/>
    <w:rsid w:val="006310D2"/>
    <w:rsid w:val="00631101"/>
    <w:rsid w:val="006331C2"/>
    <w:rsid w:val="00633858"/>
    <w:rsid w:val="006407A9"/>
    <w:rsid w:val="00640D89"/>
    <w:rsid w:val="00641818"/>
    <w:rsid w:val="0064214E"/>
    <w:rsid w:val="006437BA"/>
    <w:rsid w:val="00644433"/>
    <w:rsid w:val="00646D88"/>
    <w:rsid w:val="00651BFA"/>
    <w:rsid w:val="00652012"/>
    <w:rsid w:val="00652B0E"/>
    <w:rsid w:val="00652CA7"/>
    <w:rsid w:val="00653C48"/>
    <w:rsid w:val="00653FFB"/>
    <w:rsid w:val="006545CC"/>
    <w:rsid w:val="00660A07"/>
    <w:rsid w:val="006611E6"/>
    <w:rsid w:val="00666BA6"/>
    <w:rsid w:val="006700D3"/>
    <w:rsid w:val="0067246A"/>
    <w:rsid w:val="00675C56"/>
    <w:rsid w:val="00682779"/>
    <w:rsid w:val="006835AD"/>
    <w:rsid w:val="00693A92"/>
    <w:rsid w:val="0069475C"/>
    <w:rsid w:val="006955DB"/>
    <w:rsid w:val="00695A4F"/>
    <w:rsid w:val="006A0B1F"/>
    <w:rsid w:val="006A31ED"/>
    <w:rsid w:val="006A5834"/>
    <w:rsid w:val="006A6A0C"/>
    <w:rsid w:val="006A6ED4"/>
    <w:rsid w:val="006B21D5"/>
    <w:rsid w:val="006B46E1"/>
    <w:rsid w:val="006B532C"/>
    <w:rsid w:val="006B5FA9"/>
    <w:rsid w:val="006C1557"/>
    <w:rsid w:val="006C2944"/>
    <w:rsid w:val="006C3AF0"/>
    <w:rsid w:val="006C4AFF"/>
    <w:rsid w:val="006C5AB1"/>
    <w:rsid w:val="006D0BF6"/>
    <w:rsid w:val="006E1B61"/>
    <w:rsid w:val="006E1D34"/>
    <w:rsid w:val="006E2413"/>
    <w:rsid w:val="006E71AF"/>
    <w:rsid w:val="006E76BE"/>
    <w:rsid w:val="006F008E"/>
    <w:rsid w:val="006F54DF"/>
    <w:rsid w:val="006F5AC9"/>
    <w:rsid w:val="007028C1"/>
    <w:rsid w:val="00704352"/>
    <w:rsid w:val="00704FC7"/>
    <w:rsid w:val="00710C3C"/>
    <w:rsid w:val="00710EC5"/>
    <w:rsid w:val="00711E85"/>
    <w:rsid w:val="00712015"/>
    <w:rsid w:val="00712C31"/>
    <w:rsid w:val="0071307B"/>
    <w:rsid w:val="00714065"/>
    <w:rsid w:val="00714A21"/>
    <w:rsid w:val="00714DEC"/>
    <w:rsid w:val="00717966"/>
    <w:rsid w:val="00720EDC"/>
    <w:rsid w:val="0072190B"/>
    <w:rsid w:val="0072376F"/>
    <w:rsid w:val="007259BD"/>
    <w:rsid w:val="00735DB3"/>
    <w:rsid w:val="00735E56"/>
    <w:rsid w:val="007362B3"/>
    <w:rsid w:val="007370A4"/>
    <w:rsid w:val="00740B73"/>
    <w:rsid w:val="007410CA"/>
    <w:rsid w:val="007467E1"/>
    <w:rsid w:val="00747C02"/>
    <w:rsid w:val="0075120B"/>
    <w:rsid w:val="00751725"/>
    <w:rsid w:val="00752988"/>
    <w:rsid w:val="00753FF5"/>
    <w:rsid w:val="00754FF0"/>
    <w:rsid w:val="0075541C"/>
    <w:rsid w:val="0075576A"/>
    <w:rsid w:val="00760B18"/>
    <w:rsid w:val="00762388"/>
    <w:rsid w:val="007623FE"/>
    <w:rsid w:val="007650D7"/>
    <w:rsid w:val="00765472"/>
    <w:rsid w:val="00765797"/>
    <w:rsid w:val="0076661F"/>
    <w:rsid w:val="00767F6B"/>
    <w:rsid w:val="00771928"/>
    <w:rsid w:val="00774C81"/>
    <w:rsid w:val="00782214"/>
    <w:rsid w:val="007826A6"/>
    <w:rsid w:val="00782EC1"/>
    <w:rsid w:val="007834A2"/>
    <w:rsid w:val="00787410"/>
    <w:rsid w:val="00797E23"/>
    <w:rsid w:val="007A0A45"/>
    <w:rsid w:val="007A1786"/>
    <w:rsid w:val="007A1AE1"/>
    <w:rsid w:val="007A2379"/>
    <w:rsid w:val="007A7DA9"/>
    <w:rsid w:val="007B08A0"/>
    <w:rsid w:val="007B1894"/>
    <w:rsid w:val="007B2F50"/>
    <w:rsid w:val="007B32E4"/>
    <w:rsid w:val="007B428C"/>
    <w:rsid w:val="007B4CD8"/>
    <w:rsid w:val="007B510E"/>
    <w:rsid w:val="007B5B4F"/>
    <w:rsid w:val="007B6A7C"/>
    <w:rsid w:val="007C0467"/>
    <w:rsid w:val="007C1777"/>
    <w:rsid w:val="007C40E7"/>
    <w:rsid w:val="007C4F29"/>
    <w:rsid w:val="007C6C96"/>
    <w:rsid w:val="007D1F1B"/>
    <w:rsid w:val="007D2640"/>
    <w:rsid w:val="007D6D2D"/>
    <w:rsid w:val="007F341E"/>
    <w:rsid w:val="007F5731"/>
    <w:rsid w:val="0080117E"/>
    <w:rsid w:val="008020B7"/>
    <w:rsid w:val="0080272A"/>
    <w:rsid w:val="00804F85"/>
    <w:rsid w:val="00806B59"/>
    <w:rsid w:val="008116BC"/>
    <w:rsid w:val="0081472B"/>
    <w:rsid w:val="00816E64"/>
    <w:rsid w:val="00821A75"/>
    <w:rsid w:val="0082248B"/>
    <w:rsid w:val="0082560D"/>
    <w:rsid w:val="00827072"/>
    <w:rsid w:val="00827CC8"/>
    <w:rsid w:val="00832B95"/>
    <w:rsid w:val="00843E5F"/>
    <w:rsid w:val="008454A8"/>
    <w:rsid w:val="00845BE4"/>
    <w:rsid w:val="00850950"/>
    <w:rsid w:val="00853C84"/>
    <w:rsid w:val="0085401A"/>
    <w:rsid w:val="008548AA"/>
    <w:rsid w:val="00856319"/>
    <w:rsid w:val="00856B55"/>
    <w:rsid w:val="00857E32"/>
    <w:rsid w:val="00860E8F"/>
    <w:rsid w:val="008622D5"/>
    <w:rsid w:val="00863497"/>
    <w:rsid w:val="00863D71"/>
    <w:rsid w:val="0086403D"/>
    <w:rsid w:val="00864997"/>
    <w:rsid w:val="008679AB"/>
    <w:rsid w:val="00867F59"/>
    <w:rsid w:val="008703BF"/>
    <w:rsid w:val="0088067E"/>
    <w:rsid w:val="00884CCD"/>
    <w:rsid w:val="00885F90"/>
    <w:rsid w:val="00887D9B"/>
    <w:rsid w:val="00890090"/>
    <w:rsid w:val="00891CC8"/>
    <w:rsid w:val="008943B9"/>
    <w:rsid w:val="00895B2D"/>
    <w:rsid w:val="008A31C9"/>
    <w:rsid w:val="008A74E9"/>
    <w:rsid w:val="008B14D8"/>
    <w:rsid w:val="008B1E51"/>
    <w:rsid w:val="008B249F"/>
    <w:rsid w:val="008B4ECB"/>
    <w:rsid w:val="008B6501"/>
    <w:rsid w:val="008B6929"/>
    <w:rsid w:val="008B71AD"/>
    <w:rsid w:val="008C0701"/>
    <w:rsid w:val="008C0A34"/>
    <w:rsid w:val="008C37F9"/>
    <w:rsid w:val="008C4BD2"/>
    <w:rsid w:val="008C4EB8"/>
    <w:rsid w:val="008C5C0A"/>
    <w:rsid w:val="008D0D9F"/>
    <w:rsid w:val="008D0FDA"/>
    <w:rsid w:val="008D2087"/>
    <w:rsid w:val="008D6358"/>
    <w:rsid w:val="008E0430"/>
    <w:rsid w:val="008E4645"/>
    <w:rsid w:val="008E53D5"/>
    <w:rsid w:val="008F13EF"/>
    <w:rsid w:val="008F22C8"/>
    <w:rsid w:val="00900265"/>
    <w:rsid w:val="00902355"/>
    <w:rsid w:val="0090235B"/>
    <w:rsid w:val="0091141E"/>
    <w:rsid w:val="00914FDE"/>
    <w:rsid w:val="00915703"/>
    <w:rsid w:val="00915E95"/>
    <w:rsid w:val="00923047"/>
    <w:rsid w:val="00924998"/>
    <w:rsid w:val="00925FC4"/>
    <w:rsid w:val="009272A2"/>
    <w:rsid w:val="0093041F"/>
    <w:rsid w:val="009373BE"/>
    <w:rsid w:val="00940237"/>
    <w:rsid w:val="00950E82"/>
    <w:rsid w:val="0095164B"/>
    <w:rsid w:val="009553B4"/>
    <w:rsid w:val="00955458"/>
    <w:rsid w:val="00957729"/>
    <w:rsid w:val="00957B42"/>
    <w:rsid w:val="00960A6D"/>
    <w:rsid w:val="0096414C"/>
    <w:rsid w:val="00964849"/>
    <w:rsid w:val="00965CF6"/>
    <w:rsid w:val="00966D93"/>
    <w:rsid w:val="0097029D"/>
    <w:rsid w:val="00971218"/>
    <w:rsid w:val="009723FB"/>
    <w:rsid w:val="009753C0"/>
    <w:rsid w:val="00977C36"/>
    <w:rsid w:val="00980431"/>
    <w:rsid w:val="0098076D"/>
    <w:rsid w:val="009858DB"/>
    <w:rsid w:val="009858E7"/>
    <w:rsid w:val="00986A1D"/>
    <w:rsid w:val="0099066F"/>
    <w:rsid w:val="00992D2A"/>
    <w:rsid w:val="00995A1F"/>
    <w:rsid w:val="00995AB1"/>
    <w:rsid w:val="00996994"/>
    <w:rsid w:val="00996F5F"/>
    <w:rsid w:val="00997497"/>
    <w:rsid w:val="009978F1"/>
    <w:rsid w:val="00997954"/>
    <w:rsid w:val="009A26C0"/>
    <w:rsid w:val="009A3B3F"/>
    <w:rsid w:val="009A3D2F"/>
    <w:rsid w:val="009A4795"/>
    <w:rsid w:val="009A497B"/>
    <w:rsid w:val="009B068B"/>
    <w:rsid w:val="009B0766"/>
    <w:rsid w:val="009B1B29"/>
    <w:rsid w:val="009B1D6F"/>
    <w:rsid w:val="009C0E67"/>
    <w:rsid w:val="009C1B41"/>
    <w:rsid w:val="009C2AA9"/>
    <w:rsid w:val="009C2D5C"/>
    <w:rsid w:val="009C3467"/>
    <w:rsid w:val="009D3645"/>
    <w:rsid w:val="009D5FF1"/>
    <w:rsid w:val="009D756B"/>
    <w:rsid w:val="009E3D4E"/>
    <w:rsid w:val="009E7337"/>
    <w:rsid w:val="009F0B47"/>
    <w:rsid w:val="009F2566"/>
    <w:rsid w:val="009F2664"/>
    <w:rsid w:val="009F3130"/>
    <w:rsid w:val="009F3A11"/>
    <w:rsid w:val="009F65FC"/>
    <w:rsid w:val="009F7A99"/>
    <w:rsid w:val="00A114A8"/>
    <w:rsid w:val="00A1220B"/>
    <w:rsid w:val="00A14A33"/>
    <w:rsid w:val="00A14E77"/>
    <w:rsid w:val="00A175AF"/>
    <w:rsid w:val="00A20635"/>
    <w:rsid w:val="00A208C7"/>
    <w:rsid w:val="00A244F4"/>
    <w:rsid w:val="00A261BC"/>
    <w:rsid w:val="00A26CBA"/>
    <w:rsid w:val="00A31F24"/>
    <w:rsid w:val="00A3248E"/>
    <w:rsid w:val="00A344FF"/>
    <w:rsid w:val="00A37155"/>
    <w:rsid w:val="00A37726"/>
    <w:rsid w:val="00A43D4A"/>
    <w:rsid w:val="00A4483C"/>
    <w:rsid w:val="00A51AAE"/>
    <w:rsid w:val="00A553BF"/>
    <w:rsid w:val="00A562DF"/>
    <w:rsid w:val="00A61E27"/>
    <w:rsid w:val="00A65748"/>
    <w:rsid w:val="00A65FD0"/>
    <w:rsid w:val="00A65FFB"/>
    <w:rsid w:val="00A712C3"/>
    <w:rsid w:val="00A71A1C"/>
    <w:rsid w:val="00A726DA"/>
    <w:rsid w:val="00A73CE6"/>
    <w:rsid w:val="00A77325"/>
    <w:rsid w:val="00A779BA"/>
    <w:rsid w:val="00A77C7C"/>
    <w:rsid w:val="00A8129D"/>
    <w:rsid w:val="00A86076"/>
    <w:rsid w:val="00A86365"/>
    <w:rsid w:val="00A90FD2"/>
    <w:rsid w:val="00A91970"/>
    <w:rsid w:val="00A934B3"/>
    <w:rsid w:val="00A96147"/>
    <w:rsid w:val="00AA0CAD"/>
    <w:rsid w:val="00AA0F3A"/>
    <w:rsid w:val="00AA4C7C"/>
    <w:rsid w:val="00AA5EA3"/>
    <w:rsid w:val="00AB52BB"/>
    <w:rsid w:val="00AB52F2"/>
    <w:rsid w:val="00AC00B2"/>
    <w:rsid w:val="00AC0848"/>
    <w:rsid w:val="00AC17C2"/>
    <w:rsid w:val="00AC2299"/>
    <w:rsid w:val="00AC511C"/>
    <w:rsid w:val="00AC5CFE"/>
    <w:rsid w:val="00AC6876"/>
    <w:rsid w:val="00AD0B91"/>
    <w:rsid w:val="00AD0CF1"/>
    <w:rsid w:val="00AD0F63"/>
    <w:rsid w:val="00AD5C5E"/>
    <w:rsid w:val="00AD6A56"/>
    <w:rsid w:val="00AD7CD8"/>
    <w:rsid w:val="00AE00EE"/>
    <w:rsid w:val="00AE189F"/>
    <w:rsid w:val="00AF2755"/>
    <w:rsid w:val="00AF2B12"/>
    <w:rsid w:val="00AF4F84"/>
    <w:rsid w:val="00AF57B5"/>
    <w:rsid w:val="00AF7C15"/>
    <w:rsid w:val="00B005F9"/>
    <w:rsid w:val="00B049DD"/>
    <w:rsid w:val="00B05B40"/>
    <w:rsid w:val="00B073A3"/>
    <w:rsid w:val="00B107D2"/>
    <w:rsid w:val="00B14928"/>
    <w:rsid w:val="00B14DA4"/>
    <w:rsid w:val="00B1517A"/>
    <w:rsid w:val="00B2066F"/>
    <w:rsid w:val="00B215DA"/>
    <w:rsid w:val="00B21FDC"/>
    <w:rsid w:val="00B22041"/>
    <w:rsid w:val="00B25588"/>
    <w:rsid w:val="00B259FF"/>
    <w:rsid w:val="00B25FFB"/>
    <w:rsid w:val="00B26B7C"/>
    <w:rsid w:val="00B314D0"/>
    <w:rsid w:val="00B31814"/>
    <w:rsid w:val="00B31F4F"/>
    <w:rsid w:val="00B33845"/>
    <w:rsid w:val="00B37C9B"/>
    <w:rsid w:val="00B407F4"/>
    <w:rsid w:val="00B4209B"/>
    <w:rsid w:val="00B473CF"/>
    <w:rsid w:val="00B47AA5"/>
    <w:rsid w:val="00B51041"/>
    <w:rsid w:val="00B51375"/>
    <w:rsid w:val="00B529FF"/>
    <w:rsid w:val="00B56A5E"/>
    <w:rsid w:val="00B61B66"/>
    <w:rsid w:val="00B7061A"/>
    <w:rsid w:val="00B73413"/>
    <w:rsid w:val="00B75B10"/>
    <w:rsid w:val="00B76A82"/>
    <w:rsid w:val="00B77FC7"/>
    <w:rsid w:val="00B80D20"/>
    <w:rsid w:val="00B81CB6"/>
    <w:rsid w:val="00B823B4"/>
    <w:rsid w:val="00B83283"/>
    <w:rsid w:val="00B85130"/>
    <w:rsid w:val="00B855A5"/>
    <w:rsid w:val="00B85D09"/>
    <w:rsid w:val="00B85D38"/>
    <w:rsid w:val="00B86E9F"/>
    <w:rsid w:val="00B9026A"/>
    <w:rsid w:val="00B92BBB"/>
    <w:rsid w:val="00B93FBB"/>
    <w:rsid w:val="00B94DB6"/>
    <w:rsid w:val="00B95AA2"/>
    <w:rsid w:val="00BA0247"/>
    <w:rsid w:val="00BA15F3"/>
    <w:rsid w:val="00BA3A7B"/>
    <w:rsid w:val="00BB1680"/>
    <w:rsid w:val="00BB1779"/>
    <w:rsid w:val="00BB2558"/>
    <w:rsid w:val="00BB2609"/>
    <w:rsid w:val="00BB72AF"/>
    <w:rsid w:val="00BC08F2"/>
    <w:rsid w:val="00BC11D7"/>
    <w:rsid w:val="00BC2269"/>
    <w:rsid w:val="00BC3FAE"/>
    <w:rsid w:val="00BC4B37"/>
    <w:rsid w:val="00BC5EFE"/>
    <w:rsid w:val="00BD14C0"/>
    <w:rsid w:val="00BD2BC4"/>
    <w:rsid w:val="00BD527E"/>
    <w:rsid w:val="00BE26BF"/>
    <w:rsid w:val="00BE33A2"/>
    <w:rsid w:val="00BF0249"/>
    <w:rsid w:val="00BF05BB"/>
    <w:rsid w:val="00BF43EC"/>
    <w:rsid w:val="00BF4BC5"/>
    <w:rsid w:val="00BF5EB5"/>
    <w:rsid w:val="00C00474"/>
    <w:rsid w:val="00C00C19"/>
    <w:rsid w:val="00C04AB5"/>
    <w:rsid w:val="00C101E0"/>
    <w:rsid w:val="00C1250E"/>
    <w:rsid w:val="00C126AF"/>
    <w:rsid w:val="00C14822"/>
    <w:rsid w:val="00C20730"/>
    <w:rsid w:val="00C2111A"/>
    <w:rsid w:val="00C24427"/>
    <w:rsid w:val="00C24783"/>
    <w:rsid w:val="00C274DD"/>
    <w:rsid w:val="00C3022E"/>
    <w:rsid w:val="00C31544"/>
    <w:rsid w:val="00C33840"/>
    <w:rsid w:val="00C35D19"/>
    <w:rsid w:val="00C35E46"/>
    <w:rsid w:val="00C37465"/>
    <w:rsid w:val="00C375E5"/>
    <w:rsid w:val="00C37EA8"/>
    <w:rsid w:val="00C51977"/>
    <w:rsid w:val="00C51D12"/>
    <w:rsid w:val="00C5548D"/>
    <w:rsid w:val="00C55811"/>
    <w:rsid w:val="00C565C0"/>
    <w:rsid w:val="00C6018B"/>
    <w:rsid w:val="00C607DD"/>
    <w:rsid w:val="00C6208A"/>
    <w:rsid w:val="00C63C24"/>
    <w:rsid w:val="00C664A7"/>
    <w:rsid w:val="00C717D3"/>
    <w:rsid w:val="00C7234E"/>
    <w:rsid w:val="00C749EE"/>
    <w:rsid w:val="00C7769A"/>
    <w:rsid w:val="00C803E3"/>
    <w:rsid w:val="00C83E7A"/>
    <w:rsid w:val="00C85902"/>
    <w:rsid w:val="00C8721D"/>
    <w:rsid w:val="00C90648"/>
    <w:rsid w:val="00C92A19"/>
    <w:rsid w:val="00C93A10"/>
    <w:rsid w:val="00C93E9F"/>
    <w:rsid w:val="00CA48B5"/>
    <w:rsid w:val="00CA6B3F"/>
    <w:rsid w:val="00CA7933"/>
    <w:rsid w:val="00CB5C96"/>
    <w:rsid w:val="00CB7312"/>
    <w:rsid w:val="00CC13C6"/>
    <w:rsid w:val="00CC14F8"/>
    <w:rsid w:val="00CC7AE5"/>
    <w:rsid w:val="00CD1746"/>
    <w:rsid w:val="00CD1FC0"/>
    <w:rsid w:val="00CD238B"/>
    <w:rsid w:val="00CD34E3"/>
    <w:rsid w:val="00CD7765"/>
    <w:rsid w:val="00CE016F"/>
    <w:rsid w:val="00CE022F"/>
    <w:rsid w:val="00CE393B"/>
    <w:rsid w:val="00CE3BA7"/>
    <w:rsid w:val="00CE5B20"/>
    <w:rsid w:val="00CE5F29"/>
    <w:rsid w:val="00CE6D3A"/>
    <w:rsid w:val="00CF0BA3"/>
    <w:rsid w:val="00CF14A8"/>
    <w:rsid w:val="00CF318B"/>
    <w:rsid w:val="00CF5185"/>
    <w:rsid w:val="00CF7B38"/>
    <w:rsid w:val="00D00A54"/>
    <w:rsid w:val="00D02A97"/>
    <w:rsid w:val="00D04CA9"/>
    <w:rsid w:val="00D04E39"/>
    <w:rsid w:val="00D069D1"/>
    <w:rsid w:val="00D07161"/>
    <w:rsid w:val="00D10223"/>
    <w:rsid w:val="00D117EA"/>
    <w:rsid w:val="00D1229B"/>
    <w:rsid w:val="00D12FE1"/>
    <w:rsid w:val="00D13BF5"/>
    <w:rsid w:val="00D140B4"/>
    <w:rsid w:val="00D14433"/>
    <w:rsid w:val="00D14D94"/>
    <w:rsid w:val="00D15E06"/>
    <w:rsid w:val="00D1608D"/>
    <w:rsid w:val="00D16E7B"/>
    <w:rsid w:val="00D20A86"/>
    <w:rsid w:val="00D20D0B"/>
    <w:rsid w:val="00D222AE"/>
    <w:rsid w:val="00D22614"/>
    <w:rsid w:val="00D24062"/>
    <w:rsid w:val="00D31CB4"/>
    <w:rsid w:val="00D32290"/>
    <w:rsid w:val="00D32B0D"/>
    <w:rsid w:val="00D334C9"/>
    <w:rsid w:val="00D33BC5"/>
    <w:rsid w:val="00D355B8"/>
    <w:rsid w:val="00D35772"/>
    <w:rsid w:val="00D420BD"/>
    <w:rsid w:val="00D4730A"/>
    <w:rsid w:val="00D50540"/>
    <w:rsid w:val="00D50AF0"/>
    <w:rsid w:val="00D614BD"/>
    <w:rsid w:val="00D64E0F"/>
    <w:rsid w:val="00D678D1"/>
    <w:rsid w:val="00D767FD"/>
    <w:rsid w:val="00D76B6A"/>
    <w:rsid w:val="00D77008"/>
    <w:rsid w:val="00D8216F"/>
    <w:rsid w:val="00D8308B"/>
    <w:rsid w:val="00D86D24"/>
    <w:rsid w:val="00D90CFB"/>
    <w:rsid w:val="00D92BF5"/>
    <w:rsid w:val="00D93940"/>
    <w:rsid w:val="00D943A9"/>
    <w:rsid w:val="00D978BB"/>
    <w:rsid w:val="00D97962"/>
    <w:rsid w:val="00D979AF"/>
    <w:rsid w:val="00DA2F81"/>
    <w:rsid w:val="00DA47B7"/>
    <w:rsid w:val="00DB0B83"/>
    <w:rsid w:val="00DB0C39"/>
    <w:rsid w:val="00DB240F"/>
    <w:rsid w:val="00DB5665"/>
    <w:rsid w:val="00DB5ED7"/>
    <w:rsid w:val="00DB644A"/>
    <w:rsid w:val="00DB7F3D"/>
    <w:rsid w:val="00DC2945"/>
    <w:rsid w:val="00DC2C14"/>
    <w:rsid w:val="00DC488D"/>
    <w:rsid w:val="00DD0351"/>
    <w:rsid w:val="00DD3039"/>
    <w:rsid w:val="00DD4CAB"/>
    <w:rsid w:val="00DD6D12"/>
    <w:rsid w:val="00DD75E2"/>
    <w:rsid w:val="00DE0942"/>
    <w:rsid w:val="00DE2823"/>
    <w:rsid w:val="00DF105A"/>
    <w:rsid w:val="00DF4621"/>
    <w:rsid w:val="00DF5561"/>
    <w:rsid w:val="00DF6AA7"/>
    <w:rsid w:val="00E0140B"/>
    <w:rsid w:val="00E07201"/>
    <w:rsid w:val="00E13172"/>
    <w:rsid w:val="00E1593A"/>
    <w:rsid w:val="00E16698"/>
    <w:rsid w:val="00E2209E"/>
    <w:rsid w:val="00E228EE"/>
    <w:rsid w:val="00E25936"/>
    <w:rsid w:val="00E26DA3"/>
    <w:rsid w:val="00E26E36"/>
    <w:rsid w:val="00E276BD"/>
    <w:rsid w:val="00E31587"/>
    <w:rsid w:val="00E343B4"/>
    <w:rsid w:val="00E34935"/>
    <w:rsid w:val="00E3652E"/>
    <w:rsid w:val="00E36CB2"/>
    <w:rsid w:val="00E422A5"/>
    <w:rsid w:val="00E4431B"/>
    <w:rsid w:val="00E5192B"/>
    <w:rsid w:val="00E54A25"/>
    <w:rsid w:val="00E55F6B"/>
    <w:rsid w:val="00E5639C"/>
    <w:rsid w:val="00E56D53"/>
    <w:rsid w:val="00E67280"/>
    <w:rsid w:val="00E704B2"/>
    <w:rsid w:val="00E717E5"/>
    <w:rsid w:val="00E72581"/>
    <w:rsid w:val="00E76B79"/>
    <w:rsid w:val="00E76E20"/>
    <w:rsid w:val="00E779C1"/>
    <w:rsid w:val="00E77D45"/>
    <w:rsid w:val="00E80BB2"/>
    <w:rsid w:val="00E80E70"/>
    <w:rsid w:val="00E82D76"/>
    <w:rsid w:val="00E8342E"/>
    <w:rsid w:val="00E835FD"/>
    <w:rsid w:val="00E84067"/>
    <w:rsid w:val="00E90547"/>
    <w:rsid w:val="00E91DB6"/>
    <w:rsid w:val="00E92640"/>
    <w:rsid w:val="00E92801"/>
    <w:rsid w:val="00E92803"/>
    <w:rsid w:val="00E94AF9"/>
    <w:rsid w:val="00E954C5"/>
    <w:rsid w:val="00E97D0E"/>
    <w:rsid w:val="00EA1FB6"/>
    <w:rsid w:val="00EA44EB"/>
    <w:rsid w:val="00EA5BD8"/>
    <w:rsid w:val="00EB14DA"/>
    <w:rsid w:val="00EB2082"/>
    <w:rsid w:val="00EB4AA6"/>
    <w:rsid w:val="00EC00A0"/>
    <w:rsid w:val="00EC03F5"/>
    <w:rsid w:val="00EC0867"/>
    <w:rsid w:val="00EC35A5"/>
    <w:rsid w:val="00EC5CE5"/>
    <w:rsid w:val="00ED06BC"/>
    <w:rsid w:val="00ED1ED5"/>
    <w:rsid w:val="00ED30B5"/>
    <w:rsid w:val="00EE0428"/>
    <w:rsid w:val="00EE39FE"/>
    <w:rsid w:val="00EE5ABB"/>
    <w:rsid w:val="00EF63BF"/>
    <w:rsid w:val="00EF7909"/>
    <w:rsid w:val="00F00332"/>
    <w:rsid w:val="00F0351F"/>
    <w:rsid w:val="00F036E3"/>
    <w:rsid w:val="00F043B6"/>
    <w:rsid w:val="00F05F81"/>
    <w:rsid w:val="00F11318"/>
    <w:rsid w:val="00F145FC"/>
    <w:rsid w:val="00F1593C"/>
    <w:rsid w:val="00F17727"/>
    <w:rsid w:val="00F17D13"/>
    <w:rsid w:val="00F22A76"/>
    <w:rsid w:val="00F264E7"/>
    <w:rsid w:val="00F268DE"/>
    <w:rsid w:val="00F31FA2"/>
    <w:rsid w:val="00F3413B"/>
    <w:rsid w:val="00F34492"/>
    <w:rsid w:val="00F37A1C"/>
    <w:rsid w:val="00F44076"/>
    <w:rsid w:val="00F46C93"/>
    <w:rsid w:val="00F50C3B"/>
    <w:rsid w:val="00F52212"/>
    <w:rsid w:val="00F52DDE"/>
    <w:rsid w:val="00F53EDA"/>
    <w:rsid w:val="00F56CFA"/>
    <w:rsid w:val="00F620B8"/>
    <w:rsid w:val="00F67BDB"/>
    <w:rsid w:val="00F70C37"/>
    <w:rsid w:val="00F72124"/>
    <w:rsid w:val="00F727AE"/>
    <w:rsid w:val="00F72AF5"/>
    <w:rsid w:val="00F74AD7"/>
    <w:rsid w:val="00F74B37"/>
    <w:rsid w:val="00F7634F"/>
    <w:rsid w:val="00F778A7"/>
    <w:rsid w:val="00F80164"/>
    <w:rsid w:val="00F804FB"/>
    <w:rsid w:val="00F8185C"/>
    <w:rsid w:val="00F822E4"/>
    <w:rsid w:val="00F8278E"/>
    <w:rsid w:val="00F8343C"/>
    <w:rsid w:val="00F8454E"/>
    <w:rsid w:val="00F848C1"/>
    <w:rsid w:val="00F86325"/>
    <w:rsid w:val="00F86B0B"/>
    <w:rsid w:val="00F96161"/>
    <w:rsid w:val="00F9769A"/>
    <w:rsid w:val="00F97AA6"/>
    <w:rsid w:val="00FA17D6"/>
    <w:rsid w:val="00FA1993"/>
    <w:rsid w:val="00FA540D"/>
    <w:rsid w:val="00FA6B5B"/>
    <w:rsid w:val="00FB052C"/>
    <w:rsid w:val="00FB32FF"/>
    <w:rsid w:val="00FB506A"/>
    <w:rsid w:val="00FB71DC"/>
    <w:rsid w:val="00FB7E43"/>
    <w:rsid w:val="00FC00D4"/>
    <w:rsid w:val="00FC5738"/>
    <w:rsid w:val="00FC66CB"/>
    <w:rsid w:val="00FD158C"/>
    <w:rsid w:val="00FD6CDB"/>
    <w:rsid w:val="00FD757A"/>
    <w:rsid w:val="00FE1A53"/>
    <w:rsid w:val="00FE4BAE"/>
    <w:rsid w:val="00FE6DFD"/>
    <w:rsid w:val="00FF1086"/>
    <w:rsid w:val="00FF287A"/>
    <w:rsid w:val="00FF41D3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F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6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6ABE"/>
    <w:rPr>
      <w:color w:val="0000FF"/>
      <w:u w:val="single"/>
    </w:rPr>
  </w:style>
  <w:style w:type="paragraph" w:styleId="Header">
    <w:name w:val="header"/>
    <w:basedOn w:val="Normal"/>
    <w:rsid w:val="003A4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4E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4E50"/>
  </w:style>
  <w:style w:type="paragraph" w:styleId="ListParagraph">
    <w:name w:val="List Paragraph"/>
    <w:basedOn w:val="Normal"/>
    <w:uiPriority w:val="34"/>
    <w:qFormat/>
    <w:rsid w:val="006B5FA9"/>
    <w:pPr>
      <w:ind w:left="720"/>
      <w:contextualSpacing/>
    </w:pPr>
  </w:style>
  <w:style w:type="character" w:styleId="CommentReference">
    <w:name w:val="annotation reference"/>
    <w:basedOn w:val="DefaultParagraphFont"/>
    <w:rsid w:val="006A0B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0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0B1F"/>
  </w:style>
  <w:style w:type="paragraph" w:styleId="CommentSubject">
    <w:name w:val="annotation subject"/>
    <w:basedOn w:val="CommentText"/>
    <w:next w:val="CommentText"/>
    <w:link w:val="CommentSubjectChar"/>
    <w:rsid w:val="006A0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0B1F"/>
    <w:rPr>
      <w:b/>
      <w:bCs/>
    </w:rPr>
  </w:style>
  <w:style w:type="paragraph" w:styleId="BalloonText">
    <w:name w:val="Balloon Text"/>
    <w:basedOn w:val="Normal"/>
    <w:link w:val="BalloonTextChar"/>
    <w:rsid w:val="006A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0B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209B"/>
    <w:rPr>
      <w:sz w:val="24"/>
      <w:szCs w:val="24"/>
    </w:rPr>
  </w:style>
  <w:style w:type="character" w:styleId="Emphasis">
    <w:name w:val="Emphasis"/>
    <w:basedOn w:val="DefaultParagraphFont"/>
    <w:qFormat/>
    <w:rsid w:val="00BA3A7B"/>
    <w:rPr>
      <w:i/>
      <w:iCs/>
    </w:rPr>
  </w:style>
  <w:style w:type="paragraph" w:styleId="NormalWeb">
    <w:name w:val="Normal (Web)"/>
    <w:basedOn w:val="Normal"/>
    <w:rsid w:val="00F0033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F00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it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tithcm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E8E6-CB1C-4390-80F6-9D52355F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PTIT</Company>
  <LinksUpToDate>false</LinksUpToDate>
  <CharactersWithSpaces>4020</CharactersWithSpaces>
  <SharedDoc>false</SharedDoc>
  <HLinks>
    <vt:vector size="6" baseType="variant">
      <vt:variant>
        <vt:i4>3670070</vt:i4>
      </vt:variant>
      <vt:variant>
        <vt:i4>0</vt:i4>
      </vt:variant>
      <vt:variant>
        <vt:i4>0</vt:i4>
      </vt:variant>
      <vt:variant>
        <vt:i4>5</vt:i4>
      </vt:variant>
      <vt:variant>
        <vt:lpwstr>http://www.ptit.edu.vn/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creator>dangvantung</dc:creator>
  <cp:lastModifiedBy>Mrs Quynh</cp:lastModifiedBy>
  <cp:revision>10</cp:revision>
  <cp:lastPrinted>2017-04-12T09:12:00Z</cp:lastPrinted>
  <dcterms:created xsi:type="dcterms:W3CDTF">2017-04-11T09:34:00Z</dcterms:created>
  <dcterms:modified xsi:type="dcterms:W3CDTF">2017-04-13T01:39:00Z</dcterms:modified>
</cp:coreProperties>
</file>