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2E" w:rsidRDefault="0079432E" w:rsidP="007943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C5D">
        <w:rPr>
          <w:rFonts w:ascii="Times New Roman" w:hAnsi="Times New Roman" w:cs="Times New Roman"/>
          <w:b/>
          <w:sz w:val="24"/>
          <w:szCs w:val="24"/>
        </w:rPr>
        <w:t>DANH SÁCH CÁC HỌC PHẦN ĐƯỢC CÔNG NHẬN TƯƠNG ĐƯƠNG</w:t>
      </w:r>
    </w:p>
    <w:p w:rsidR="0079432E" w:rsidRPr="00304C5D" w:rsidRDefault="0079432E" w:rsidP="007943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-612" w:type="dxa"/>
        <w:tblLayout w:type="fixed"/>
        <w:tblLook w:val="04A0"/>
      </w:tblPr>
      <w:tblGrid>
        <w:gridCol w:w="720"/>
        <w:gridCol w:w="1586"/>
        <w:gridCol w:w="2014"/>
        <w:gridCol w:w="540"/>
        <w:gridCol w:w="1620"/>
        <w:gridCol w:w="2160"/>
        <w:gridCol w:w="557"/>
        <w:gridCol w:w="991"/>
      </w:tblGrid>
      <w:tr w:rsidR="0079432E" w:rsidRPr="001E7FAF" w:rsidTr="00BC7081">
        <w:trPr>
          <w:jc w:val="center"/>
        </w:trPr>
        <w:tc>
          <w:tcPr>
            <w:tcW w:w="720" w:type="dxa"/>
            <w:vMerge w:val="restart"/>
            <w:tcBorders>
              <w:right w:val="single" w:sz="4" w:space="0" w:color="auto"/>
            </w:tcBorders>
            <w:vAlign w:val="center"/>
          </w:tcPr>
          <w:p w:rsidR="0079432E" w:rsidRPr="001E7FAF" w:rsidRDefault="0079432E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4140" w:type="dxa"/>
            <w:gridSpan w:val="3"/>
            <w:tcBorders>
              <w:left w:val="single" w:sz="4" w:space="0" w:color="auto"/>
            </w:tcBorders>
            <w:vAlign w:val="center"/>
          </w:tcPr>
          <w:p w:rsidR="0079432E" w:rsidRPr="001E7FAF" w:rsidRDefault="0079432E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b/>
                <w:sz w:val="24"/>
                <w:szCs w:val="24"/>
              </w:rPr>
              <w:t>Đại học Aizu</w:t>
            </w:r>
          </w:p>
        </w:tc>
        <w:tc>
          <w:tcPr>
            <w:tcW w:w="4337" w:type="dxa"/>
            <w:gridSpan w:val="3"/>
          </w:tcPr>
          <w:p w:rsidR="0079432E" w:rsidRPr="001E7FAF" w:rsidRDefault="0079432E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b/>
                <w:sz w:val="24"/>
                <w:szCs w:val="24"/>
              </w:rPr>
              <w:t>Học viện Công nghệ</w:t>
            </w:r>
          </w:p>
          <w:p w:rsidR="0079432E" w:rsidRPr="001E7FAF" w:rsidRDefault="0079432E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b/>
                <w:sz w:val="24"/>
                <w:szCs w:val="24"/>
              </w:rPr>
              <w:t>Bưu chính Viễn thông</w:t>
            </w:r>
          </w:p>
        </w:tc>
        <w:tc>
          <w:tcPr>
            <w:tcW w:w="991" w:type="dxa"/>
            <w:vMerge w:val="restart"/>
            <w:vAlign w:val="center"/>
          </w:tcPr>
          <w:p w:rsidR="0079432E" w:rsidRPr="001E7FAF" w:rsidRDefault="0079432E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b/>
                <w:sz w:val="24"/>
                <w:szCs w:val="24"/>
              </w:rPr>
              <w:t>Đề cương học phần</w:t>
            </w:r>
          </w:p>
        </w:tc>
      </w:tr>
      <w:tr w:rsidR="0079432E" w:rsidRPr="001E7FAF" w:rsidTr="00BC7081">
        <w:trPr>
          <w:jc w:val="center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79432E" w:rsidRPr="001E7FAF" w:rsidRDefault="0079432E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  <w:vAlign w:val="center"/>
          </w:tcPr>
          <w:p w:rsidR="0079432E" w:rsidRPr="001E7FAF" w:rsidRDefault="0079432E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b/>
                <w:sz w:val="24"/>
                <w:szCs w:val="24"/>
              </w:rPr>
              <w:t>Mã học phần</w:t>
            </w:r>
          </w:p>
        </w:tc>
        <w:tc>
          <w:tcPr>
            <w:tcW w:w="2014" w:type="dxa"/>
            <w:vAlign w:val="center"/>
          </w:tcPr>
          <w:p w:rsidR="0079432E" w:rsidRPr="001E7FAF" w:rsidRDefault="0079432E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b/>
                <w:sz w:val="24"/>
                <w:szCs w:val="24"/>
              </w:rPr>
              <w:t>Tên học phần</w:t>
            </w:r>
          </w:p>
        </w:tc>
        <w:tc>
          <w:tcPr>
            <w:tcW w:w="540" w:type="dxa"/>
            <w:vAlign w:val="center"/>
          </w:tcPr>
          <w:p w:rsidR="0079432E" w:rsidRPr="001E7FAF" w:rsidRDefault="0079432E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b/>
                <w:sz w:val="24"/>
                <w:szCs w:val="24"/>
              </w:rPr>
              <w:t>Số tín chỉ</w:t>
            </w:r>
          </w:p>
        </w:tc>
        <w:tc>
          <w:tcPr>
            <w:tcW w:w="1620" w:type="dxa"/>
            <w:vAlign w:val="center"/>
          </w:tcPr>
          <w:p w:rsidR="0079432E" w:rsidRPr="001E7FAF" w:rsidRDefault="0079432E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b/>
                <w:sz w:val="24"/>
                <w:szCs w:val="24"/>
              </w:rPr>
              <w:t>Mã học phần</w:t>
            </w:r>
          </w:p>
        </w:tc>
        <w:tc>
          <w:tcPr>
            <w:tcW w:w="2160" w:type="dxa"/>
            <w:vAlign w:val="center"/>
          </w:tcPr>
          <w:p w:rsidR="0079432E" w:rsidRPr="001E7FAF" w:rsidRDefault="0079432E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b/>
                <w:sz w:val="24"/>
                <w:szCs w:val="24"/>
              </w:rPr>
              <w:t>Tên học phần</w:t>
            </w:r>
          </w:p>
        </w:tc>
        <w:tc>
          <w:tcPr>
            <w:tcW w:w="557" w:type="dxa"/>
            <w:vAlign w:val="center"/>
          </w:tcPr>
          <w:p w:rsidR="0079432E" w:rsidRPr="001E7FAF" w:rsidRDefault="0079432E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b/>
                <w:sz w:val="24"/>
                <w:szCs w:val="24"/>
              </w:rPr>
              <w:t>Số tín chỉ</w:t>
            </w:r>
          </w:p>
        </w:tc>
        <w:tc>
          <w:tcPr>
            <w:tcW w:w="991" w:type="dxa"/>
            <w:vMerge/>
          </w:tcPr>
          <w:p w:rsidR="0079432E" w:rsidRPr="001E7FAF" w:rsidRDefault="0079432E" w:rsidP="00BC70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32E" w:rsidRPr="001E7FAF" w:rsidTr="00BC7081">
        <w:trPr>
          <w:jc w:val="center"/>
        </w:trPr>
        <w:tc>
          <w:tcPr>
            <w:tcW w:w="720" w:type="dxa"/>
            <w:vAlign w:val="center"/>
          </w:tcPr>
          <w:p w:rsidR="0079432E" w:rsidRPr="001E7FAF" w:rsidRDefault="0079432E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vAlign w:val="center"/>
          </w:tcPr>
          <w:p w:rsidR="0079432E" w:rsidRPr="001E7FAF" w:rsidRDefault="0079432E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CNC01</w:t>
            </w:r>
          </w:p>
        </w:tc>
        <w:tc>
          <w:tcPr>
            <w:tcW w:w="2014" w:type="dxa"/>
            <w:vAlign w:val="center"/>
          </w:tcPr>
          <w:p w:rsidR="0079432E" w:rsidRPr="001E7FAF" w:rsidRDefault="0079432E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Computer Communications and Networking</w:t>
            </w:r>
          </w:p>
        </w:tc>
        <w:tc>
          <w:tcPr>
            <w:tcW w:w="540" w:type="dxa"/>
            <w:vAlign w:val="center"/>
          </w:tcPr>
          <w:p w:rsidR="0079432E" w:rsidRPr="001E7FAF" w:rsidRDefault="0079432E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79432E" w:rsidRPr="001E7FAF" w:rsidRDefault="0066623F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INT4411</w:t>
            </w:r>
          </w:p>
        </w:tc>
        <w:tc>
          <w:tcPr>
            <w:tcW w:w="2160" w:type="dxa"/>
            <w:vAlign w:val="center"/>
          </w:tcPr>
          <w:p w:rsidR="0079432E" w:rsidRPr="001E7FAF" w:rsidRDefault="0079432E" w:rsidP="001E7F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Advanced Computer</w:t>
            </w:r>
            <w:r w:rsidR="001E7FAF" w:rsidRPr="001E7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Networks and Data Communications</w:t>
            </w:r>
          </w:p>
        </w:tc>
        <w:tc>
          <w:tcPr>
            <w:tcW w:w="557" w:type="dxa"/>
            <w:vAlign w:val="center"/>
          </w:tcPr>
          <w:p w:rsidR="0079432E" w:rsidRPr="001E7FAF" w:rsidRDefault="0079432E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79432E" w:rsidRPr="001E7FAF" w:rsidRDefault="0079432E" w:rsidP="001E7F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Thông qua năm 201</w:t>
            </w:r>
            <w:r w:rsidR="001E7FAF" w:rsidRPr="001E7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432E" w:rsidRPr="001E7FAF" w:rsidTr="00BC7081">
        <w:trPr>
          <w:jc w:val="center"/>
        </w:trPr>
        <w:tc>
          <w:tcPr>
            <w:tcW w:w="720" w:type="dxa"/>
            <w:vAlign w:val="center"/>
          </w:tcPr>
          <w:p w:rsidR="0079432E" w:rsidRPr="001E7FAF" w:rsidRDefault="0079432E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  <w:vAlign w:val="center"/>
          </w:tcPr>
          <w:p w:rsidR="0079432E" w:rsidRPr="001E7FAF" w:rsidRDefault="0079432E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CNA02</w:t>
            </w:r>
          </w:p>
        </w:tc>
        <w:tc>
          <w:tcPr>
            <w:tcW w:w="2014" w:type="dxa"/>
            <w:vAlign w:val="center"/>
          </w:tcPr>
          <w:p w:rsidR="0079432E" w:rsidRPr="001E7FAF" w:rsidRDefault="0079432E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Multimedia Netwo</w:t>
            </w:r>
            <w:r w:rsidR="0066623F" w:rsidRPr="001E7FA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king</w:t>
            </w:r>
          </w:p>
        </w:tc>
        <w:tc>
          <w:tcPr>
            <w:tcW w:w="540" w:type="dxa"/>
            <w:vAlign w:val="center"/>
          </w:tcPr>
          <w:p w:rsidR="0079432E" w:rsidRPr="001E7FAF" w:rsidRDefault="0079432E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79432E" w:rsidRPr="001E7FAF" w:rsidRDefault="0066623F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TEL4304</w:t>
            </w:r>
          </w:p>
        </w:tc>
        <w:tc>
          <w:tcPr>
            <w:tcW w:w="2160" w:type="dxa"/>
            <w:vAlign w:val="center"/>
          </w:tcPr>
          <w:p w:rsidR="0066623F" w:rsidRPr="001E7FAF" w:rsidRDefault="0066623F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</w:p>
          <w:p w:rsidR="0079432E" w:rsidRPr="001E7FAF" w:rsidRDefault="0079432E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Multimedia Communications</w:t>
            </w:r>
          </w:p>
        </w:tc>
        <w:tc>
          <w:tcPr>
            <w:tcW w:w="557" w:type="dxa"/>
            <w:vAlign w:val="center"/>
          </w:tcPr>
          <w:p w:rsidR="0079432E" w:rsidRPr="001E7FAF" w:rsidRDefault="0079432E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79432E" w:rsidRPr="001E7FAF" w:rsidRDefault="0079432E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Thông qua năm 201</w:t>
            </w:r>
            <w:r w:rsidR="001E7FAF" w:rsidRPr="001E7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432E" w:rsidRPr="001E7FAF" w:rsidTr="00BC7081">
        <w:trPr>
          <w:jc w:val="center"/>
        </w:trPr>
        <w:tc>
          <w:tcPr>
            <w:tcW w:w="720" w:type="dxa"/>
            <w:vAlign w:val="center"/>
          </w:tcPr>
          <w:p w:rsidR="0079432E" w:rsidRPr="001E7FAF" w:rsidRDefault="0079432E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vAlign w:val="center"/>
          </w:tcPr>
          <w:p w:rsidR="0079432E" w:rsidRPr="001E7FAF" w:rsidRDefault="0079432E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CAN03</w:t>
            </w:r>
          </w:p>
        </w:tc>
        <w:tc>
          <w:tcPr>
            <w:tcW w:w="2014" w:type="dxa"/>
            <w:vAlign w:val="center"/>
          </w:tcPr>
          <w:p w:rsidR="0079432E" w:rsidRPr="001E7FAF" w:rsidRDefault="0079432E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Wireless and Mobile Networks</w:t>
            </w:r>
          </w:p>
        </w:tc>
        <w:tc>
          <w:tcPr>
            <w:tcW w:w="540" w:type="dxa"/>
            <w:vAlign w:val="center"/>
          </w:tcPr>
          <w:p w:rsidR="0079432E" w:rsidRPr="001E7FAF" w:rsidRDefault="0079432E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79432E" w:rsidRPr="001E7FAF" w:rsidRDefault="0066623F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TEL4407</w:t>
            </w:r>
          </w:p>
        </w:tc>
        <w:tc>
          <w:tcPr>
            <w:tcW w:w="2160" w:type="dxa"/>
            <w:vAlign w:val="center"/>
          </w:tcPr>
          <w:p w:rsidR="0079432E" w:rsidRPr="001E7FAF" w:rsidRDefault="0079432E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Advanced Wireless Communications</w:t>
            </w:r>
          </w:p>
        </w:tc>
        <w:tc>
          <w:tcPr>
            <w:tcW w:w="557" w:type="dxa"/>
            <w:vAlign w:val="center"/>
          </w:tcPr>
          <w:p w:rsidR="0079432E" w:rsidRPr="001E7FAF" w:rsidRDefault="0079432E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79432E" w:rsidRPr="001E7FAF" w:rsidRDefault="0079432E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Thông qua năm 201</w:t>
            </w:r>
            <w:r w:rsidR="001E7FAF" w:rsidRPr="001E7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432E" w:rsidRPr="001E7FAF" w:rsidTr="00BC7081">
        <w:trPr>
          <w:jc w:val="center"/>
        </w:trPr>
        <w:tc>
          <w:tcPr>
            <w:tcW w:w="720" w:type="dxa"/>
            <w:vAlign w:val="center"/>
          </w:tcPr>
          <w:p w:rsidR="0079432E" w:rsidRPr="001E7FAF" w:rsidRDefault="0079432E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6" w:type="dxa"/>
            <w:vAlign w:val="center"/>
          </w:tcPr>
          <w:p w:rsidR="0079432E" w:rsidRPr="001E7FAF" w:rsidRDefault="0079432E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CNA04</w:t>
            </w:r>
          </w:p>
        </w:tc>
        <w:tc>
          <w:tcPr>
            <w:tcW w:w="2014" w:type="dxa"/>
            <w:vAlign w:val="center"/>
          </w:tcPr>
          <w:p w:rsidR="0079432E" w:rsidRPr="001E7FAF" w:rsidRDefault="0079432E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Performance Evaluation of Network Systems</w:t>
            </w:r>
          </w:p>
        </w:tc>
        <w:tc>
          <w:tcPr>
            <w:tcW w:w="540" w:type="dxa"/>
            <w:vAlign w:val="center"/>
          </w:tcPr>
          <w:p w:rsidR="0079432E" w:rsidRPr="001E7FAF" w:rsidRDefault="0079432E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79432E" w:rsidRPr="001E7FAF" w:rsidRDefault="00284471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TEL4303</w:t>
            </w:r>
          </w:p>
        </w:tc>
        <w:tc>
          <w:tcPr>
            <w:tcW w:w="2160" w:type="dxa"/>
            <w:vAlign w:val="center"/>
          </w:tcPr>
          <w:p w:rsidR="0079432E" w:rsidRPr="001E7FAF" w:rsidRDefault="0079432E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Queueing Theory</w:t>
            </w:r>
          </w:p>
          <w:p w:rsidR="008377CE" w:rsidRPr="001E7FAF" w:rsidRDefault="008377CE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and Applications</w:t>
            </w:r>
          </w:p>
        </w:tc>
        <w:tc>
          <w:tcPr>
            <w:tcW w:w="557" w:type="dxa"/>
            <w:vAlign w:val="center"/>
          </w:tcPr>
          <w:p w:rsidR="0079432E" w:rsidRPr="001E7FAF" w:rsidRDefault="0079432E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79432E" w:rsidRPr="001E7FAF" w:rsidRDefault="0079432E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Thông qua năm 201</w:t>
            </w:r>
            <w:r w:rsidR="001E7FAF" w:rsidRPr="001E7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432E" w:rsidRPr="001E7FAF" w:rsidTr="00BC7081">
        <w:trPr>
          <w:jc w:val="center"/>
        </w:trPr>
        <w:tc>
          <w:tcPr>
            <w:tcW w:w="720" w:type="dxa"/>
            <w:vAlign w:val="center"/>
          </w:tcPr>
          <w:p w:rsidR="0079432E" w:rsidRPr="001E7FAF" w:rsidRDefault="0079432E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  <w:vAlign w:val="center"/>
          </w:tcPr>
          <w:p w:rsidR="0079432E" w:rsidRPr="001E7FAF" w:rsidRDefault="0079432E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CNA07</w:t>
            </w:r>
          </w:p>
        </w:tc>
        <w:tc>
          <w:tcPr>
            <w:tcW w:w="2014" w:type="dxa"/>
            <w:vAlign w:val="center"/>
          </w:tcPr>
          <w:p w:rsidR="0079432E" w:rsidRPr="001E7FAF" w:rsidRDefault="0079432E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Optical Communications and Networks</w:t>
            </w:r>
          </w:p>
        </w:tc>
        <w:tc>
          <w:tcPr>
            <w:tcW w:w="540" w:type="dxa"/>
            <w:vAlign w:val="center"/>
          </w:tcPr>
          <w:p w:rsidR="0079432E" w:rsidRPr="001E7FAF" w:rsidRDefault="0079432E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79432E" w:rsidRPr="001E7FAF" w:rsidRDefault="00284471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TEL4408</w:t>
            </w:r>
          </w:p>
        </w:tc>
        <w:tc>
          <w:tcPr>
            <w:tcW w:w="2160" w:type="dxa"/>
            <w:vAlign w:val="center"/>
          </w:tcPr>
          <w:p w:rsidR="00284471" w:rsidRPr="001E7FAF" w:rsidRDefault="00284471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</w:p>
          <w:p w:rsidR="0079432E" w:rsidRPr="001E7FAF" w:rsidRDefault="0079432E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Optical Fiber Communications</w:t>
            </w:r>
          </w:p>
        </w:tc>
        <w:tc>
          <w:tcPr>
            <w:tcW w:w="557" w:type="dxa"/>
            <w:vAlign w:val="center"/>
          </w:tcPr>
          <w:p w:rsidR="0079432E" w:rsidRPr="001E7FAF" w:rsidRDefault="0079432E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79432E" w:rsidRPr="001E7FAF" w:rsidRDefault="0079432E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Thông qua năm 201</w:t>
            </w:r>
            <w:r w:rsidR="001E7FAF" w:rsidRPr="001E7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432E" w:rsidRPr="001E7FAF" w:rsidTr="00BC7081">
        <w:trPr>
          <w:jc w:val="center"/>
        </w:trPr>
        <w:tc>
          <w:tcPr>
            <w:tcW w:w="720" w:type="dxa"/>
            <w:vAlign w:val="center"/>
          </w:tcPr>
          <w:p w:rsidR="0079432E" w:rsidRPr="001E7FAF" w:rsidRDefault="0079432E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6" w:type="dxa"/>
            <w:vAlign w:val="center"/>
          </w:tcPr>
          <w:p w:rsidR="0079432E" w:rsidRPr="001E7FAF" w:rsidRDefault="0079432E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CSC08</w:t>
            </w:r>
          </w:p>
        </w:tc>
        <w:tc>
          <w:tcPr>
            <w:tcW w:w="2014" w:type="dxa"/>
            <w:vAlign w:val="center"/>
          </w:tcPr>
          <w:p w:rsidR="0079432E" w:rsidRPr="001E7FAF" w:rsidRDefault="0079432E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Numerical Modeling and Simulations</w:t>
            </w:r>
          </w:p>
        </w:tc>
        <w:tc>
          <w:tcPr>
            <w:tcW w:w="540" w:type="dxa"/>
            <w:vAlign w:val="center"/>
          </w:tcPr>
          <w:p w:rsidR="0079432E" w:rsidRPr="001E7FAF" w:rsidRDefault="0079432E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79432E" w:rsidRPr="001E7FAF" w:rsidRDefault="00E14FD4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TEL4302</w:t>
            </w:r>
          </w:p>
        </w:tc>
        <w:tc>
          <w:tcPr>
            <w:tcW w:w="2160" w:type="dxa"/>
            <w:vAlign w:val="center"/>
          </w:tcPr>
          <w:p w:rsidR="0079432E" w:rsidRPr="001E7FAF" w:rsidRDefault="0079432E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Modeling and Simulation</w:t>
            </w:r>
          </w:p>
        </w:tc>
        <w:tc>
          <w:tcPr>
            <w:tcW w:w="557" w:type="dxa"/>
            <w:vAlign w:val="center"/>
          </w:tcPr>
          <w:p w:rsidR="0079432E" w:rsidRPr="001E7FAF" w:rsidRDefault="0079432E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79432E" w:rsidRPr="001E7FAF" w:rsidRDefault="0079432E" w:rsidP="00BC70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AF">
              <w:rPr>
                <w:rFonts w:ascii="Times New Roman" w:hAnsi="Times New Roman" w:cs="Times New Roman"/>
                <w:sz w:val="24"/>
                <w:szCs w:val="24"/>
              </w:rPr>
              <w:t>Thông qua năm 201</w:t>
            </w:r>
            <w:r w:rsidR="001E7FAF" w:rsidRPr="001E7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9432E" w:rsidRDefault="0079432E" w:rsidP="007943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32E" w:rsidRDefault="0079432E" w:rsidP="007943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DEE" w:rsidRDefault="008B4DEE"/>
    <w:sectPr w:rsidR="008B4DEE" w:rsidSect="0079432E">
      <w:headerReference w:type="default" r:id="rId6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2B3" w:rsidRDefault="00BE22B3" w:rsidP="0079432E">
      <w:pPr>
        <w:spacing w:after="0" w:line="240" w:lineRule="auto"/>
      </w:pPr>
      <w:r>
        <w:separator/>
      </w:r>
    </w:p>
  </w:endnote>
  <w:endnote w:type="continuationSeparator" w:id="1">
    <w:p w:rsidR="00BE22B3" w:rsidRDefault="00BE22B3" w:rsidP="0079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2B3" w:rsidRDefault="00BE22B3" w:rsidP="0079432E">
      <w:pPr>
        <w:spacing w:after="0" w:line="240" w:lineRule="auto"/>
      </w:pPr>
      <w:r>
        <w:separator/>
      </w:r>
    </w:p>
  </w:footnote>
  <w:footnote w:type="continuationSeparator" w:id="1">
    <w:p w:rsidR="00BE22B3" w:rsidRDefault="00BE22B3" w:rsidP="00794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32E" w:rsidRPr="0079432E" w:rsidRDefault="0079432E">
    <w:pPr>
      <w:pStyle w:val="Header"/>
      <w:rPr>
        <w:rFonts w:ascii="Times New Roman" w:hAnsi="Times New Roman" w:cs="Times New Roman"/>
        <w:i/>
      </w:rPr>
    </w:pPr>
    <w:r w:rsidRPr="0079432E">
      <w:rPr>
        <w:rFonts w:ascii="Times New Roman" w:hAnsi="Times New Roman" w:cs="Times New Roman"/>
        <w:i/>
      </w:rPr>
      <w:t>Phụ lục 1</w:t>
    </w:r>
  </w:p>
  <w:p w:rsidR="0079432E" w:rsidRDefault="007943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432E"/>
    <w:rsid w:val="00011854"/>
    <w:rsid w:val="00026943"/>
    <w:rsid w:val="001E5EED"/>
    <w:rsid w:val="001E7FAF"/>
    <w:rsid w:val="00284471"/>
    <w:rsid w:val="0049770E"/>
    <w:rsid w:val="006618CE"/>
    <w:rsid w:val="0066623F"/>
    <w:rsid w:val="006F2675"/>
    <w:rsid w:val="007338E3"/>
    <w:rsid w:val="0077410F"/>
    <w:rsid w:val="0079432E"/>
    <w:rsid w:val="00800AE1"/>
    <w:rsid w:val="008377CE"/>
    <w:rsid w:val="008B4DEE"/>
    <w:rsid w:val="008D4F73"/>
    <w:rsid w:val="00975F08"/>
    <w:rsid w:val="00A51F2D"/>
    <w:rsid w:val="00A70883"/>
    <w:rsid w:val="00B80FFE"/>
    <w:rsid w:val="00B827A9"/>
    <w:rsid w:val="00BE22B3"/>
    <w:rsid w:val="00C347CC"/>
    <w:rsid w:val="00D34885"/>
    <w:rsid w:val="00E1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4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32E"/>
  </w:style>
  <w:style w:type="paragraph" w:styleId="Footer">
    <w:name w:val="footer"/>
    <w:basedOn w:val="Normal"/>
    <w:link w:val="FooterChar"/>
    <w:uiPriority w:val="99"/>
    <w:semiHidden/>
    <w:unhideWhenUsed/>
    <w:rsid w:val="00794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32E"/>
  </w:style>
  <w:style w:type="paragraph" w:styleId="BalloonText">
    <w:name w:val="Balloon Text"/>
    <w:basedOn w:val="Normal"/>
    <w:link w:val="BalloonTextChar"/>
    <w:uiPriority w:val="99"/>
    <w:semiHidden/>
    <w:unhideWhenUsed/>
    <w:rsid w:val="0079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734</Characters>
  <Application>Microsoft Office Word</Application>
  <DocSecurity>0</DocSecurity>
  <Lines>6</Lines>
  <Paragraphs>1</Paragraphs>
  <ScaleCrop>false</ScaleCrop>
  <Company>Grizli777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Human01</cp:lastModifiedBy>
  <cp:revision>6</cp:revision>
  <dcterms:created xsi:type="dcterms:W3CDTF">2016-03-02T09:25:00Z</dcterms:created>
  <dcterms:modified xsi:type="dcterms:W3CDTF">2016-03-03T02:23:00Z</dcterms:modified>
</cp:coreProperties>
</file>